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3182"/>
        <w:gridCol w:w="3174"/>
        <w:gridCol w:w="1240"/>
      </w:tblGrid>
      <w:tr w:rsidR="00BD189F" w:rsidRPr="00D93EE9" w:rsidTr="00E164EA">
        <w:trPr>
          <w:trHeight w:val="7072"/>
        </w:trPr>
        <w:tc>
          <w:tcPr>
            <w:tcW w:w="9913" w:type="dxa"/>
            <w:gridSpan w:val="4"/>
          </w:tcPr>
          <w:tbl>
            <w:tblPr>
              <w:tblW w:w="10507" w:type="dxa"/>
              <w:tblLook w:val="01E0" w:firstRow="1" w:lastRow="1" w:firstColumn="1" w:lastColumn="1" w:noHBand="0" w:noVBand="0"/>
            </w:tblPr>
            <w:tblGrid>
              <w:gridCol w:w="5374"/>
              <w:gridCol w:w="5133"/>
            </w:tblGrid>
            <w:tr w:rsidR="00BD189F" w:rsidRPr="00BD189F" w:rsidTr="00173032">
              <w:trPr>
                <w:trHeight w:val="2737"/>
              </w:trPr>
              <w:tc>
                <w:tcPr>
                  <w:tcW w:w="5374" w:type="dxa"/>
                </w:tcPr>
                <w:p w:rsidR="00BD189F" w:rsidRPr="00BD189F" w:rsidRDefault="00BD189F" w:rsidP="006045D2">
                  <w:pPr>
                    <w:pStyle w:val="ConsPlusNormal"/>
                    <w:ind w:firstLine="540"/>
                    <w:jc w:val="both"/>
                    <w:rPr>
                      <w:rFonts w:ascii="Times New Roman" w:hAnsi="Times New Roman" w:cs="Times New Roman"/>
                      <w:b/>
                      <w:bCs/>
                      <w:sz w:val="24"/>
                      <w:szCs w:val="24"/>
                    </w:rPr>
                  </w:pPr>
                </w:p>
                <w:p w:rsidR="00BD189F" w:rsidRPr="00BD189F" w:rsidRDefault="00BD189F" w:rsidP="006045D2">
                  <w:pPr>
                    <w:pStyle w:val="ConsPlusNormal"/>
                    <w:ind w:firstLine="540"/>
                    <w:jc w:val="both"/>
                    <w:rPr>
                      <w:rFonts w:ascii="Times New Roman" w:hAnsi="Times New Roman" w:cs="Times New Roman"/>
                      <w:b/>
                      <w:bCs/>
                      <w:sz w:val="24"/>
                      <w:szCs w:val="24"/>
                    </w:rPr>
                  </w:pPr>
                </w:p>
              </w:tc>
              <w:tc>
                <w:tcPr>
                  <w:tcW w:w="5133" w:type="dxa"/>
                </w:tcPr>
                <w:p w:rsidR="00BD189F" w:rsidRPr="00BD189F" w:rsidRDefault="00BD189F" w:rsidP="006045D2">
                  <w:pPr>
                    <w:pStyle w:val="ConsPlusNormal"/>
                    <w:jc w:val="both"/>
                    <w:rPr>
                      <w:rFonts w:ascii="Times New Roman" w:hAnsi="Times New Roman" w:cs="Times New Roman"/>
                      <w:bCs/>
                      <w:sz w:val="24"/>
                      <w:szCs w:val="24"/>
                    </w:rPr>
                  </w:pPr>
                  <w:r w:rsidRPr="00BD189F">
                    <w:rPr>
                      <w:rFonts w:ascii="Times New Roman" w:hAnsi="Times New Roman" w:cs="Times New Roman"/>
                      <w:bCs/>
                      <w:sz w:val="24"/>
                      <w:szCs w:val="24"/>
                    </w:rPr>
                    <w:t>Утверждаю</w:t>
                  </w:r>
                </w:p>
                <w:p w:rsidR="000117E7" w:rsidRPr="000117E7" w:rsidRDefault="008B70DE" w:rsidP="000117E7">
                  <w:pPr>
                    <w:pStyle w:val="Style88"/>
                    <w:widowControl/>
                    <w:spacing w:line="240" w:lineRule="auto"/>
                    <w:ind w:right="666" w:firstLine="0"/>
                    <w:jc w:val="both"/>
                  </w:pPr>
                  <w:r>
                    <w:t>И.о. р</w:t>
                  </w:r>
                  <w:r w:rsidR="00942951">
                    <w:t>ектор</w:t>
                  </w:r>
                  <w:r>
                    <w:t>а</w:t>
                  </w:r>
                  <w:r w:rsidR="00754965">
                    <w:t xml:space="preserve"> </w:t>
                  </w:r>
                  <w:r w:rsidR="000117E7" w:rsidRPr="000117E7">
                    <w:t>ФГБОУ ВО СГМУ</w:t>
                  </w:r>
                </w:p>
                <w:p w:rsidR="000117E7" w:rsidRPr="000117E7" w:rsidRDefault="000117E7" w:rsidP="000117E7">
                  <w:pPr>
                    <w:pStyle w:val="Style88"/>
                    <w:widowControl/>
                    <w:spacing w:line="240" w:lineRule="auto"/>
                    <w:ind w:right="666" w:firstLine="0"/>
                    <w:jc w:val="both"/>
                  </w:pPr>
                  <w:r w:rsidRPr="000117E7">
                    <w:t>(г. Архангельск) Минздрава России,</w:t>
                  </w:r>
                  <w:r w:rsidR="002E3167">
                    <w:t xml:space="preserve"> </w:t>
                  </w:r>
                  <w:r w:rsidR="009A6470">
                    <w:t xml:space="preserve"> </w:t>
                  </w:r>
                  <w:r w:rsidR="00E92D41">
                    <w:t>к</w:t>
                  </w:r>
                  <w:r w:rsidR="009A6470" w:rsidRPr="002E3167">
                    <w:t>.м.н.</w:t>
                  </w:r>
                  <w:r w:rsidR="009A6470">
                    <w:t xml:space="preserve">, </w:t>
                  </w:r>
                  <w:r w:rsidR="004775A0">
                    <w:t>Н</w:t>
                  </w:r>
                  <w:r w:rsidR="009A6470">
                    <w:t>.</w:t>
                  </w:r>
                  <w:r w:rsidR="004775A0">
                    <w:t>А</w:t>
                  </w:r>
                  <w:r w:rsidR="009A6470">
                    <w:t xml:space="preserve">. </w:t>
                  </w:r>
                  <w:r w:rsidR="004775A0">
                    <w:t>Был</w:t>
                  </w:r>
                  <w:r w:rsidR="009A6470">
                    <w:t>ова</w:t>
                  </w:r>
                </w:p>
                <w:p w:rsidR="000117E7" w:rsidRPr="000117E7" w:rsidRDefault="000117E7" w:rsidP="000117E7">
                  <w:pPr>
                    <w:pStyle w:val="Style88"/>
                    <w:widowControl/>
                    <w:spacing w:line="240" w:lineRule="auto"/>
                    <w:ind w:right="666" w:firstLine="0"/>
                    <w:jc w:val="both"/>
                  </w:pPr>
                </w:p>
                <w:p w:rsidR="000117E7" w:rsidRPr="000117E7" w:rsidRDefault="000117E7" w:rsidP="000117E7">
                  <w:pPr>
                    <w:pStyle w:val="Style88"/>
                    <w:widowControl/>
                    <w:spacing w:line="240" w:lineRule="auto"/>
                    <w:ind w:right="-499" w:firstLine="0"/>
                    <w:jc w:val="both"/>
                  </w:pPr>
                  <w:r w:rsidRPr="000117E7">
                    <w:t>__</w:t>
                  </w:r>
                  <w:r>
                    <w:t xml:space="preserve">_________________ </w:t>
                  </w:r>
                </w:p>
                <w:p w:rsidR="000117E7" w:rsidRPr="000117E7" w:rsidRDefault="000117E7" w:rsidP="000117E7">
                  <w:pPr>
                    <w:pStyle w:val="Style88"/>
                    <w:widowControl/>
                    <w:spacing w:line="240" w:lineRule="auto"/>
                    <w:ind w:right="-499" w:firstLine="0"/>
                    <w:jc w:val="both"/>
                  </w:pPr>
                </w:p>
                <w:p w:rsidR="00BD189F" w:rsidRPr="000117E7" w:rsidRDefault="00AA79DF" w:rsidP="000117E7">
                  <w:pPr>
                    <w:pStyle w:val="ConsPlusNormal"/>
                    <w:jc w:val="both"/>
                    <w:rPr>
                      <w:rFonts w:ascii="Times New Roman" w:hAnsi="Times New Roman" w:cs="Times New Roman"/>
                      <w:bCs/>
                      <w:sz w:val="24"/>
                      <w:szCs w:val="24"/>
                    </w:rPr>
                  </w:pPr>
                  <w:r>
                    <w:rPr>
                      <w:rFonts w:ascii="Times New Roman" w:hAnsi="Times New Roman" w:cs="Times New Roman"/>
                      <w:sz w:val="24"/>
                      <w:szCs w:val="24"/>
                    </w:rPr>
                    <w:t>«_____»</w:t>
                  </w:r>
                  <w:r w:rsidR="000117E7" w:rsidRPr="000117E7">
                    <w:rPr>
                      <w:rFonts w:ascii="Times New Roman" w:hAnsi="Times New Roman" w:cs="Times New Roman"/>
                      <w:sz w:val="24"/>
                      <w:szCs w:val="24"/>
                    </w:rPr>
                    <w:t>__________</w:t>
                  </w:r>
                  <w:r w:rsidR="000117E7">
                    <w:rPr>
                      <w:rFonts w:ascii="Times New Roman" w:hAnsi="Times New Roman" w:cs="Times New Roman"/>
                      <w:sz w:val="24"/>
                      <w:szCs w:val="24"/>
                    </w:rPr>
                    <w:t>________</w:t>
                  </w:r>
                  <w:r w:rsidR="000117E7" w:rsidRPr="000117E7">
                    <w:rPr>
                      <w:rFonts w:ascii="Times New Roman" w:hAnsi="Times New Roman" w:cs="Times New Roman"/>
                      <w:sz w:val="24"/>
                      <w:szCs w:val="24"/>
                    </w:rPr>
                    <w:t xml:space="preserve"> 202</w:t>
                  </w:r>
                  <w:r w:rsidR="00D8004B">
                    <w:rPr>
                      <w:rFonts w:ascii="Times New Roman" w:hAnsi="Times New Roman" w:cs="Times New Roman"/>
                      <w:sz w:val="24"/>
                      <w:szCs w:val="24"/>
                    </w:rPr>
                    <w:t>5</w:t>
                  </w:r>
                  <w:r w:rsidR="000117E7" w:rsidRPr="000117E7">
                    <w:rPr>
                      <w:rFonts w:ascii="Times New Roman" w:hAnsi="Times New Roman" w:cs="Times New Roman"/>
                      <w:sz w:val="24"/>
                      <w:szCs w:val="24"/>
                    </w:rPr>
                    <w:t xml:space="preserve"> г.</w:t>
                  </w:r>
                </w:p>
                <w:p w:rsidR="00BD189F" w:rsidRPr="00BD189F" w:rsidRDefault="00BD189F" w:rsidP="006045D2">
                  <w:pPr>
                    <w:pStyle w:val="ConsPlusNormal"/>
                    <w:ind w:firstLine="540"/>
                    <w:jc w:val="both"/>
                    <w:rPr>
                      <w:rFonts w:ascii="Times New Roman" w:hAnsi="Times New Roman" w:cs="Times New Roman"/>
                      <w:b/>
                      <w:bCs/>
                      <w:sz w:val="24"/>
                      <w:szCs w:val="24"/>
                    </w:rPr>
                  </w:pPr>
                </w:p>
              </w:tc>
            </w:tr>
          </w:tbl>
          <w:p w:rsidR="00BD189F" w:rsidRPr="00BD189F" w:rsidRDefault="00BD189F" w:rsidP="006045D2">
            <w:pPr>
              <w:pStyle w:val="ConsPlusNormal"/>
              <w:ind w:firstLine="540"/>
              <w:jc w:val="both"/>
              <w:rPr>
                <w:rFonts w:ascii="Times New Roman" w:hAnsi="Times New Roman" w:cs="Times New Roman"/>
                <w:b/>
                <w:bCs/>
                <w:sz w:val="24"/>
                <w:szCs w:val="24"/>
              </w:rPr>
            </w:pPr>
          </w:p>
          <w:p w:rsidR="00A36190" w:rsidRDefault="00885456" w:rsidP="00EA0529">
            <w:pPr>
              <w:pStyle w:val="Style21"/>
              <w:widowControl/>
              <w:spacing w:line="360" w:lineRule="auto"/>
              <w:rPr>
                <w:b/>
              </w:rPr>
            </w:pPr>
            <w:r>
              <w:rPr>
                <w:b/>
              </w:rPr>
              <w:t>ПО</w:t>
            </w:r>
            <w:r w:rsidR="000117E7">
              <w:rPr>
                <w:b/>
              </w:rPr>
              <w:t xml:space="preserve">РЯДОК </w:t>
            </w:r>
            <w:r w:rsidR="00EA27D2">
              <w:rPr>
                <w:b/>
              </w:rPr>
              <w:t xml:space="preserve">ЗАПОЛНЕНИЯ, УЧЕТА И ВЫДАЧИ </w:t>
            </w:r>
            <w:r w:rsidR="00DA7327">
              <w:rPr>
                <w:b/>
              </w:rPr>
              <w:t>ДИПЛОМА ОБ ОКОНЧАНИИ ОРДИНАТУРЫ</w:t>
            </w:r>
            <w:r w:rsidR="008D4E52">
              <w:rPr>
                <w:b/>
              </w:rPr>
              <w:t xml:space="preserve"> И ЕГО ДУБЛИКАТА</w:t>
            </w:r>
          </w:p>
          <w:p w:rsidR="00090087" w:rsidRPr="00090087" w:rsidRDefault="00090087" w:rsidP="00EA0529">
            <w:pPr>
              <w:pStyle w:val="Style21"/>
              <w:widowControl/>
              <w:spacing w:line="360" w:lineRule="auto"/>
            </w:pPr>
            <w:r w:rsidRPr="00090087">
              <w:rPr>
                <w:b/>
                <w:bCs/>
              </w:rPr>
              <w:t>ФГБОУ ВО СГМУ (г. Архангельск) Минздрава России</w:t>
            </w:r>
          </w:p>
          <w:p w:rsidR="00090087" w:rsidRPr="00E164EA" w:rsidRDefault="00090087" w:rsidP="006045D2">
            <w:pPr>
              <w:pStyle w:val="Style21"/>
              <w:widowControl/>
              <w:spacing w:line="360" w:lineRule="auto"/>
              <w:rPr>
                <w:rStyle w:val="FontStyle95"/>
                <w:sz w:val="20"/>
                <w:szCs w:val="20"/>
              </w:rPr>
            </w:pPr>
          </w:p>
          <w:p w:rsidR="00485275" w:rsidRPr="00F854CF" w:rsidRDefault="00885456" w:rsidP="006045D2">
            <w:pPr>
              <w:pStyle w:val="Style21"/>
              <w:widowControl/>
              <w:spacing w:line="360" w:lineRule="auto"/>
              <w:rPr>
                <w:rStyle w:val="FontStyle95"/>
                <w:sz w:val="24"/>
                <w:szCs w:val="24"/>
              </w:rPr>
            </w:pPr>
            <w:r>
              <w:rPr>
                <w:rStyle w:val="FontStyle95"/>
                <w:sz w:val="24"/>
                <w:szCs w:val="24"/>
              </w:rPr>
              <w:t xml:space="preserve">Версия </w:t>
            </w:r>
            <w:r w:rsidR="00D8004B">
              <w:rPr>
                <w:rStyle w:val="FontStyle95"/>
                <w:sz w:val="24"/>
                <w:szCs w:val="24"/>
              </w:rPr>
              <w:t>2</w:t>
            </w:r>
            <w:r>
              <w:rPr>
                <w:rStyle w:val="FontStyle95"/>
                <w:sz w:val="24"/>
                <w:szCs w:val="24"/>
              </w:rPr>
              <w:t>.0</w:t>
            </w:r>
          </w:p>
          <w:p w:rsidR="00BD189F" w:rsidRPr="00BD189F" w:rsidRDefault="00BD189F" w:rsidP="006045D2">
            <w:pPr>
              <w:pStyle w:val="Style14"/>
              <w:widowControl/>
              <w:spacing w:before="154" w:line="413" w:lineRule="exact"/>
              <w:ind w:left="835" w:right="806"/>
              <w:rPr>
                <w:rStyle w:val="FontStyle95"/>
                <w:b w:val="0"/>
                <w:sz w:val="24"/>
                <w:szCs w:val="24"/>
              </w:rPr>
            </w:pPr>
            <w:r w:rsidRPr="00885456">
              <w:rPr>
                <w:rStyle w:val="FontStyle95"/>
                <w:sz w:val="24"/>
                <w:szCs w:val="24"/>
              </w:rPr>
              <w:t>Да</w:t>
            </w:r>
            <w:r w:rsidR="0042309B" w:rsidRPr="00885456">
              <w:rPr>
                <w:rStyle w:val="FontStyle95"/>
                <w:sz w:val="24"/>
                <w:szCs w:val="24"/>
              </w:rPr>
              <w:t>та введения</w:t>
            </w:r>
            <w:r w:rsidR="0042309B">
              <w:rPr>
                <w:rStyle w:val="FontStyle95"/>
                <w:b w:val="0"/>
                <w:sz w:val="24"/>
                <w:szCs w:val="24"/>
              </w:rPr>
              <w:t xml:space="preserve">: </w:t>
            </w:r>
            <w:r w:rsidR="00D8004B">
              <w:rPr>
                <w:rStyle w:val="FontStyle95"/>
                <w:b w:val="0"/>
                <w:sz w:val="24"/>
                <w:szCs w:val="24"/>
                <w:u w:val="single"/>
              </w:rPr>
              <w:t>0</w:t>
            </w:r>
            <w:r w:rsidR="00606C0B" w:rsidRPr="00606C0B">
              <w:rPr>
                <w:rStyle w:val="FontStyle95"/>
                <w:b w:val="0"/>
                <w:sz w:val="24"/>
                <w:szCs w:val="24"/>
                <w:u w:val="single"/>
              </w:rPr>
              <w:t>1</w:t>
            </w:r>
            <w:r w:rsidR="007E0C3A" w:rsidRPr="00606C0B">
              <w:rPr>
                <w:rStyle w:val="FontStyle95"/>
                <w:b w:val="0"/>
                <w:sz w:val="24"/>
                <w:szCs w:val="24"/>
                <w:u w:val="single"/>
              </w:rPr>
              <w:t xml:space="preserve"> </w:t>
            </w:r>
            <w:r w:rsidR="00D8004B">
              <w:rPr>
                <w:rStyle w:val="FontStyle95"/>
                <w:b w:val="0"/>
                <w:sz w:val="24"/>
                <w:szCs w:val="24"/>
                <w:u w:val="single"/>
              </w:rPr>
              <w:t>сентя</w:t>
            </w:r>
            <w:r w:rsidR="009A6470" w:rsidRPr="00606C0B">
              <w:rPr>
                <w:rStyle w:val="FontStyle95"/>
                <w:b w:val="0"/>
                <w:sz w:val="24"/>
                <w:szCs w:val="24"/>
                <w:u w:val="single"/>
              </w:rPr>
              <w:t>бря</w:t>
            </w:r>
            <w:r w:rsidR="0093224A">
              <w:rPr>
                <w:rStyle w:val="FontStyle95"/>
                <w:b w:val="0"/>
                <w:sz w:val="24"/>
                <w:szCs w:val="24"/>
                <w:u w:val="single"/>
              </w:rPr>
              <w:t xml:space="preserve"> </w:t>
            </w:r>
            <w:r w:rsidR="0042309B" w:rsidRPr="0093224A">
              <w:rPr>
                <w:rStyle w:val="FontStyle95"/>
                <w:b w:val="0"/>
                <w:sz w:val="24"/>
                <w:szCs w:val="24"/>
                <w:u w:val="single"/>
              </w:rPr>
              <w:t>202</w:t>
            </w:r>
            <w:r w:rsidR="00D8004B" w:rsidRPr="0093224A">
              <w:rPr>
                <w:rStyle w:val="FontStyle95"/>
                <w:b w:val="0"/>
                <w:sz w:val="24"/>
                <w:szCs w:val="24"/>
                <w:u w:val="single"/>
              </w:rPr>
              <w:t>5</w:t>
            </w:r>
            <w:r w:rsidRPr="0093224A">
              <w:rPr>
                <w:rStyle w:val="FontStyle95"/>
                <w:b w:val="0"/>
                <w:sz w:val="24"/>
                <w:szCs w:val="24"/>
                <w:u w:val="single"/>
              </w:rPr>
              <w:t xml:space="preserve"> г.</w:t>
            </w:r>
          </w:p>
          <w:p w:rsidR="00BD189F" w:rsidRPr="00BD189F" w:rsidRDefault="00BD189F" w:rsidP="006045D2">
            <w:pPr>
              <w:pStyle w:val="ConsPlusNormal"/>
              <w:ind w:firstLine="540"/>
              <w:jc w:val="both"/>
              <w:rPr>
                <w:rFonts w:ascii="Times New Roman" w:hAnsi="Times New Roman" w:cs="Times New Roman"/>
                <w:bCs/>
                <w:sz w:val="24"/>
                <w:szCs w:val="24"/>
              </w:rPr>
            </w:pPr>
          </w:p>
          <w:p w:rsidR="00BD189F" w:rsidRPr="00BD189F" w:rsidRDefault="00BD189F" w:rsidP="006045D2">
            <w:pPr>
              <w:pStyle w:val="ConsPlusNormal"/>
              <w:ind w:firstLine="540"/>
              <w:jc w:val="both"/>
              <w:rPr>
                <w:rFonts w:ascii="Times New Roman" w:hAnsi="Times New Roman" w:cs="Times New Roman"/>
                <w:bCs/>
                <w:sz w:val="24"/>
                <w:szCs w:val="24"/>
              </w:rPr>
            </w:pPr>
          </w:p>
          <w:p w:rsidR="00BD189F" w:rsidRDefault="00BD189F" w:rsidP="006045D2">
            <w:pPr>
              <w:pStyle w:val="ConsPlusNormal"/>
              <w:ind w:firstLine="540"/>
              <w:jc w:val="both"/>
              <w:rPr>
                <w:rFonts w:ascii="Times New Roman" w:hAnsi="Times New Roman" w:cs="Times New Roman"/>
                <w:bCs/>
                <w:sz w:val="24"/>
                <w:szCs w:val="24"/>
              </w:rPr>
            </w:pPr>
          </w:p>
          <w:p w:rsidR="00BD189F" w:rsidRPr="00885456" w:rsidRDefault="00BD189F" w:rsidP="006045D2">
            <w:pPr>
              <w:pStyle w:val="ConsPlusNormal"/>
              <w:ind w:firstLine="540"/>
              <w:jc w:val="center"/>
              <w:rPr>
                <w:rFonts w:ascii="Times New Roman" w:hAnsi="Times New Roman" w:cs="Times New Roman"/>
                <w:b/>
                <w:bCs/>
                <w:sz w:val="24"/>
                <w:szCs w:val="24"/>
              </w:rPr>
            </w:pPr>
            <w:r w:rsidRPr="00885456">
              <w:rPr>
                <w:rFonts w:ascii="Times New Roman" w:hAnsi="Times New Roman" w:cs="Times New Roman"/>
                <w:b/>
                <w:bCs/>
                <w:sz w:val="24"/>
                <w:szCs w:val="24"/>
              </w:rPr>
              <w:t>Архангельск</w:t>
            </w:r>
          </w:p>
          <w:p w:rsidR="00BD189F" w:rsidRDefault="0042309B" w:rsidP="00D02D3A">
            <w:pPr>
              <w:pStyle w:val="ConsPlusNormal"/>
              <w:ind w:firstLine="540"/>
              <w:jc w:val="center"/>
              <w:rPr>
                <w:rFonts w:ascii="Times New Roman" w:hAnsi="Times New Roman" w:cs="Times New Roman"/>
                <w:b/>
                <w:bCs/>
                <w:sz w:val="24"/>
                <w:szCs w:val="24"/>
              </w:rPr>
            </w:pPr>
            <w:r w:rsidRPr="00885456">
              <w:rPr>
                <w:rFonts w:ascii="Times New Roman" w:hAnsi="Times New Roman" w:cs="Times New Roman"/>
                <w:b/>
                <w:bCs/>
                <w:sz w:val="24"/>
                <w:szCs w:val="24"/>
              </w:rPr>
              <w:t>202</w:t>
            </w:r>
            <w:r w:rsidR="00D8004B">
              <w:rPr>
                <w:rFonts w:ascii="Times New Roman" w:hAnsi="Times New Roman" w:cs="Times New Roman"/>
                <w:b/>
                <w:bCs/>
                <w:sz w:val="24"/>
                <w:szCs w:val="24"/>
              </w:rPr>
              <w:t>5</w:t>
            </w:r>
          </w:p>
          <w:p w:rsidR="007E0C3A" w:rsidRDefault="007E0C3A" w:rsidP="00D02D3A">
            <w:pPr>
              <w:pStyle w:val="ConsPlusNormal"/>
              <w:ind w:firstLine="540"/>
              <w:jc w:val="center"/>
              <w:rPr>
                <w:rFonts w:ascii="Times New Roman" w:hAnsi="Times New Roman" w:cs="Times New Roman"/>
                <w:b/>
                <w:bCs/>
                <w:sz w:val="24"/>
                <w:szCs w:val="24"/>
              </w:rPr>
            </w:pPr>
          </w:p>
          <w:p w:rsidR="007E0C3A" w:rsidRDefault="007E0C3A" w:rsidP="00D02D3A">
            <w:pPr>
              <w:pStyle w:val="ConsPlusNormal"/>
              <w:ind w:firstLine="540"/>
              <w:jc w:val="center"/>
              <w:rPr>
                <w:rFonts w:ascii="Times New Roman" w:hAnsi="Times New Roman" w:cs="Times New Roman"/>
                <w:b/>
                <w:bCs/>
                <w:sz w:val="24"/>
                <w:szCs w:val="24"/>
              </w:rPr>
            </w:pPr>
          </w:p>
          <w:p w:rsidR="007E0C3A" w:rsidRDefault="007E0C3A" w:rsidP="00D02D3A">
            <w:pPr>
              <w:pStyle w:val="ConsPlusNormal"/>
              <w:ind w:firstLine="540"/>
              <w:jc w:val="center"/>
              <w:rPr>
                <w:rFonts w:ascii="Times New Roman" w:hAnsi="Times New Roman" w:cs="Times New Roman"/>
                <w:b/>
                <w:bCs/>
                <w:sz w:val="24"/>
                <w:szCs w:val="24"/>
              </w:rPr>
            </w:pPr>
          </w:p>
          <w:p w:rsidR="007E0C3A" w:rsidRDefault="007E0C3A" w:rsidP="00D02D3A">
            <w:pPr>
              <w:pStyle w:val="ConsPlusNormal"/>
              <w:ind w:firstLine="540"/>
              <w:jc w:val="center"/>
              <w:rPr>
                <w:rFonts w:ascii="Times New Roman" w:hAnsi="Times New Roman" w:cs="Times New Roman"/>
                <w:b/>
                <w:bCs/>
                <w:sz w:val="24"/>
                <w:szCs w:val="24"/>
              </w:rPr>
            </w:pPr>
          </w:p>
          <w:p w:rsidR="007E0C3A" w:rsidRDefault="007E0C3A" w:rsidP="00D02D3A">
            <w:pPr>
              <w:pStyle w:val="ConsPlusNormal"/>
              <w:ind w:firstLine="540"/>
              <w:jc w:val="center"/>
              <w:rPr>
                <w:rFonts w:ascii="Times New Roman" w:hAnsi="Times New Roman" w:cs="Times New Roman"/>
                <w:b/>
                <w:bCs/>
                <w:sz w:val="24"/>
                <w:szCs w:val="24"/>
              </w:rPr>
            </w:pPr>
          </w:p>
          <w:p w:rsidR="007E0C3A" w:rsidRDefault="007E0C3A" w:rsidP="00D02D3A">
            <w:pPr>
              <w:pStyle w:val="ConsPlusNormal"/>
              <w:ind w:firstLine="540"/>
              <w:jc w:val="center"/>
              <w:rPr>
                <w:rFonts w:ascii="Times New Roman" w:hAnsi="Times New Roman" w:cs="Times New Roman"/>
                <w:b/>
                <w:bCs/>
                <w:sz w:val="24"/>
                <w:szCs w:val="24"/>
              </w:rPr>
            </w:pPr>
          </w:p>
          <w:p w:rsidR="007E0C3A" w:rsidRPr="00BD189F" w:rsidRDefault="007E0C3A" w:rsidP="00D02D3A">
            <w:pPr>
              <w:pStyle w:val="ConsPlusNormal"/>
              <w:ind w:firstLine="540"/>
              <w:jc w:val="center"/>
              <w:rPr>
                <w:rFonts w:ascii="Times New Roman" w:hAnsi="Times New Roman" w:cs="Times New Roman"/>
                <w:b/>
                <w:bCs/>
                <w:sz w:val="24"/>
                <w:szCs w:val="24"/>
              </w:rPr>
            </w:pPr>
          </w:p>
        </w:tc>
      </w:tr>
      <w:tr w:rsidR="00BD189F" w:rsidRPr="00D93EE9" w:rsidTr="00B236AA">
        <w:trPr>
          <w:trHeight w:val="360"/>
        </w:trPr>
        <w:tc>
          <w:tcPr>
            <w:tcW w:w="2154" w:type="dxa"/>
          </w:tcPr>
          <w:p w:rsidR="00BD189F" w:rsidRPr="00CD642F" w:rsidRDefault="00BD189F" w:rsidP="006045D2">
            <w:pPr>
              <w:pStyle w:val="ConsPlusNormal"/>
              <w:ind w:firstLine="540"/>
              <w:jc w:val="both"/>
              <w:rPr>
                <w:rFonts w:ascii="Times New Roman" w:hAnsi="Times New Roman" w:cs="Times New Roman"/>
                <w:bCs/>
                <w:sz w:val="22"/>
                <w:szCs w:val="22"/>
              </w:rPr>
            </w:pPr>
          </w:p>
        </w:tc>
        <w:tc>
          <w:tcPr>
            <w:tcW w:w="3421" w:type="dxa"/>
          </w:tcPr>
          <w:p w:rsidR="00BD189F" w:rsidRPr="00CD642F" w:rsidRDefault="00BD189F" w:rsidP="006045D2">
            <w:pPr>
              <w:pStyle w:val="ConsPlusNormal"/>
              <w:ind w:firstLine="540"/>
              <w:jc w:val="both"/>
              <w:rPr>
                <w:rFonts w:ascii="Times New Roman" w:hAnsi="Times New Roman" w:cs="Times New Roman"/>
                <w:bCs/>
                <w:sz w:val="22"/>
                <w:szCs w:val="22"/>
              </w:rPr>
            </w:pPr>
            <w:r w:rsidRPr="00CD642F">
              <w:rPr>
                <w:rFonts w:ascii="Times New Roman" w:hAnsi="Times New Roman" w:cs="Times New Roman"/>
                <w:bCs/>
                <w:sz w:val="22"/>
                <w:szCs w:val="22"/>
              </w:rPr>
              <w:t>Должность</w:t>
            </w:r>
          </w:p>
        </w:tc>
        <w:tc>
          <w:tcPr>
            <w:tcW w:w="2923" w:type="dxa"/>
          </w:tcPr>
          <w:p w:rsidR="00BD189F" w:rsidRPr="00CD642F" w:rsidRDefault="00BD189F" w:rsidP="006045D2">
            <w:pPr>
              <w:pStyle w:val="ConsPlusNormal"/>
              <w:ind w:firstLine="540"/>
              <w:jc w:val="both"/>
              <w:rPr>
                <w:rFonts w:ascii="Times New Roman" w:hAnsi="Times New Roman" w:cs="Times New Roman"/>
                <w:bCs/>
                <w:sz w:val="22"/>
                <w:szCs w:val="22"/>
              </w:rPr>
            </w:pPr>
            <w:r w:rsidRPr="00CD642F">
              <w:rPr>
                <w:rFonts w:ascii="Times New Roman" w:hAnsi="Times New Roman" w:cs="Times New Roman"/>
                <w:bCs/>
                <w:sz w:val="22"/>
                <w:szCs w:val="22"/>
              </w:rPr>
              <w:t>Фамилия/подпись</w:t>
            </w:r>
          </w:p>
        </w:tc>
        <w:tc>
          <w:tcPr>
            <w:tcW w:w="1415" w:type="dxa"/>
          </w:tcPr>
          <w:p w:rsidR="00BD189F" w:rsidRPr="00CD642F" w:rsidRDefault="00BD189F" w:rsidP="000117E7">
            <w:pPr>
              <w:pStyle w:val="ConsPlusNormal"/>
              <w:jc w:val="center"/>
              <w:rPr>
                <w:rFonts w:ascii="Times New Roman" w:hAnsi="Times New Roman" w:cs="Times New Roman"/>
                <w:bCs/>
                <w:sz w:val="22"/>
                <w:szCs w:val="22"/>
              </w:rPr>
            </w:pPr>
            <w:r w:rsidRPr="00CD642F">
              <w:rPr>
                <w:rFonts w:ascii="Times New Roman" w:hAnsi="Times New Roman" w:cs="Times New Roman"/>
                <w:bCs/>
                <w:sz w:val="22"/>
                <w:szCs w:val="22"/>
              </w:rPr>
              <w:t>Дата</w:t>
            </w:r>
          </w:p>
        </w:tc>
      </w:tr>
      <w:tr w:rsidR="00485275" w:rsidRPr="00D93EE9" w:rsidTr="00B236AA">
        <w:trPr>
          <w:trHeight w:val="683"/>
        </w:trPr>
        <w:tc>
          <w:tcPr>
            <w:tcW w:w="2154" w:type="dxa"/>
          </w:tcPr>
          <w:p w:rsidR="00485275" w:rsidRPr="00CD642F" w:rsidRDefault="00485275" w:rsidP="000117E7">
            <w:pPr>
              <w:pStyle w:val="ConsPlusNormal"/>
              <w:jc w:val="center"/>
              <w:rPr>
                <w:rFonts w:ascii="Times New Roman" w:hAnsi="Times New Roman" w:cs="Times New Roman"/>
                <w:bCs/>
                <w:sz w:val="22"/>
                <w:szCs w:val="22"/>
              </w:rPr>
            </w:pPr>
            <w:r w:rsidRPr="00CD642F">
              <w:rPr>
                <w:rFonts w:ascii="Times New Roman" w:hAnsi="Times New Roman" w:cs="Times New Roman"/>
                <w:bCs/>
                <w:sz w:val="22"/>
                <w:szCs w:val="22"/>
              </w:rPr>
              <w:t>Разработал</w:t>
            </w:r>
          </w:p>
        </w:tc>
        <w:tc>
          <w:tcPr>
            <w:tcW w:w="3421" w:type="dxa"/>
          </w:tcPr>
          <w:p w:rsidR="00485275" w:rsidRPr="00CD642F" w:rsidRDefault="00A36190" w:rsidP="000117E7">
            <w:pPr>
              <w:pStyle w:val="ConsPlusNormal"/>
              <w:jc w:val="both"/>
              <w:rPr>
                <w:rFonts w:ascii="Times New Roman" w:hAnsi="Times New Roman" w:cs="Times New Roman"/>
                <w:bCs/>
                <w:sz w:val="22"/>
                <w:szCs w:val="22"/>
              </w:rPr>
            </w:pPr>
            <w:r w:rsidRPr="00CD642F">
              <w:rPr>
                <w:rFonts w:ascii="Times New Roman" w:hAnsi="Times New Roman" w:cs="Times New Roman"/>
                <w:bCs/>
                <w:sz w:val="22"/>
                <w:szCs w:val="22"/>
              </w:rPr>
              <w:t xml:space="preserve">Начальник </w:t>
            </w:r>
            <w:bookmarkStart w:id="0" w:name="_GoBack"/>
            <w:r w:rsidRPr="00CD642F">
              <w:rPr>
                <w:rFonts w:ascii="Times New Roman" w:hAnsi="Times New Roman" w:cs="Times New Roman"/>
                <w:bCs/>
                <w:sz w:val="22"/>
                <w:szCs w:val="22"/>
              </w:rPr>
              <w:t xml:space="preserve">отдела лицензирования, аккредитации и </w:t>
            </w:r>
            <w:r w:rsidR="00F934E3" w:rsidRPr="00CD642F">
              <w:rPr>
                <w:rFonts w:ascii="Times New Roman" w:hAnsi="Times New Roman" w:cs="Times New Roman"/>
                <w:bCs/>
                <w:sz w:val="22"/>
                <w:szCs w:val="22"/>
              </w:rPr>
              <w:t>ДО</w:t>
            </w:r>
            <w:bookmarkEnd w:id="0"/>
          </w:p>
        </w:tc>
        <w:tc>
          <w:tcPr>
            <w:tcW w:w="2923" w:type="dxa"/>
          </w:tcPr>
          <w:p w:rsidR="00485275" w:rsidRPr="00CD642F" w:rsidRDefault="00A36190" w:rsidP="000117E7">
            <w:pPr>
              <w:pStyle w:val="ConsPlusNormal"/>
              <w:jc w:val="center"/>
              <w:rPr>
                <w:rFonts w:ascii="Times New Roman" w:hAnsi="Times New Roman" w:cs="Times New Roman"/>
                <w:bCs/>
                <w:sz w:val="22"/>
                <w:szCs w:val="22"/>
              </w:rPr>
            </w:pPr>
            <w:r w:rsidRPr="00CD642F">
              <w:rPr>
                <w:rFonts w:ascii="Times New Roman" w:hAnsi="Times New Roman" w:cs="Times New Roman"/>
                <w:bCs/>
                <w:sz w:val="22"/>
                <w:szCs w:val="22"/>
              </w:rPr>
              <w:t>Сороченко</w:t>
            </w:r>
            <w:r w:rsidR="00485275" w:rsidRPr="00CD642F">
              <w:rPr>
                <w:rFonts w:ascii="Times New Roman" w:hAnsi="Times New Roman" w:cs="Times New Roman"/>
                <w:bCs/>
                <w:sz w:val="22"/>
                <w:szCs w:val="22"/>
              </w:rPr>
              <w:t xml:space="preserve"> </w:t>
            </w:r>
            <w:r w:rsidRPr="00CD642F">
              <w:rPr>
                <w:rFonts w:ascii="Times New Roman" w:hAnsi="Times New Roman" w:cs="Times New Roman"/>
                <w:bCs/>
                <w:sz w:val="22"/>
                <w:szCs w:val="22"/>
              </w:rPr>
              <w:t>Н</w:t>
            </w:r>
            <w:r w:rsidR="00485275" w:rsidRPr="00CD642F">
              <w:rPr>
                <w:rFonts w:ascii="Times New Roman" w:hAnsi="Times New Roman" w:cs="Times New Roman"/>
                <w:bCs/>
                <w:sz w:val="22"/>
                <w:szCs w:val="22"/>
              </w:rPr>
              <w:t>.</w:t>
            </w:r>
            <w:r w:rsidRPr="00CD642F">
              <w:rPr>
                <w:rFonts w:ascii="Times New Roman" w:hAnsi="Times New Roman" w:cs="Times New Roman"/>
                <w:bCs/>
                <w:sz w:val="22"/>
                <w:szCs w:val="22"/>
              </w:rPr>
              <w:t>С</w:t>
            </w:r>
            <w:r w:rsidR="00485275" w:rsidRPr="00CD642F">
              <w:rPr>
                <w:rFonts w:ascii="Times New Roman" w:hAnsi="Times New Roman" w:cs="Times New Roman"/>
                <w:bCs/>
                <w:sz w:val="22"/>
                <w:szCs w:val="22"/>
              </w:rPr>
              <w:t>.</w:t>
            </w:r>
          </w:p>
        </w:tc>
        <w:tc>
          <w:tcPr>
            <w:tcW w:w="1415" w:type="dxa"/>
          </w:tcPr>
          <w:p w:rsidR="00485275" w:rsidRPr="00CD642F" w:rsidRDefault="00485275" w:rsidP="006045D2">
            <w:pPr>
              <w:pStyle w:val="ConsPlusNormal"/>
              <w:ind w:firstLine="540"/>
              <w:jc w:val="both"/>
              <w:rPr>
                <w:rFonts w:ascii="Times New Roman" w:hAnsi="Times New Roman" w:cs="Times New Roman"/>
                <w:bCs/>
                <w:sz w:val="22"/>
                <w:szCs w:val="22"/>
              </w:rPr>
            </w:pPr>
          </w:p>
        </w:tc>
      </w:tr>
      <w:tr w:rsidR="00417CA5" w:rsidRPr="00D93EE9" w:rsidTr="00B236AA">
        <w:trPr>
          <w:trHeight w:val="476"/>
        </w:trPr>
        <w:tc>
          <w:tcPr>
            <w:tcW w:w="2154" w:type="dxa"/>
            <w:vMerge w:val="restart"/>
          </w:tcPr>
          <w:p w:rsidR="00417CA5" w:rsidRPr="00CD642F" w:rsidRDefault="00417CA5" w:rsidP="000117E7">
            <w:pPr>
              <w:pStyle w:val="ConsPlusNormal"/>
              <w:jc w:val="center"/>
              <w:rPr>
                <w:rFonts w:ascii="Times New Roman" w:hAnsi="Times New Roman" w:cs="Times New Roman"/>
                <w:bCs/>
                <w:sz w:val="22"/>
                <w:szCs w:val="22"/>
              </w:rPr>
            </w:pPr>
            <w:r w:rsidRPr="00CD642F">
              <w:rPr>
                <w:rFonts w:ascii="Times New Roman" w:hAnsi="Times New Roman" w:cs="Times New Roman"/>
                <w:bCs/>
                <w:sz w:val="22"/>
                <w:szCs w:val="22"/>
              </w:rPr>
              <w:t>Проверил</w:t>
            </w:r>
          </w:p>
        </w:tc>
        <w:tc>
          <w:tcPr>
            <w:tcW w:w="3421" w:type="dxa"/>
          </w:tcPr>
          <w:p w:rsidR="00417CA5" w:rsidRPr="00CD642F" w:rsidRDefault="00417CA5" w:rsidP="000117E7">
            <w:pPr>
              <w:pStyle w:val="ConsPlusNormal"/>
              <w:jc w:val="both"/>
              <w:rPr>
                <w:rFonts w:ascii="Times New Roman" w:eastAsia="Calibri" w:hAnsi="Times New Roman" w:cs="Times New Roman"/>
                <w:bCs/>
                <w:sz w:val="22"/>
                <w:szCs w:val="22"/>
              </w:rPr>
            </w:pPr>
            <w:r w:rsidRPr="00CD642F">
              <w:rPr>
                <w:rFonts w:ascii="Times New Roman" w:eastAsia="Calibri" w:hAnsi="Times New Roman" w:cs="Times New Roman"/>
                <w:bCs/>
                <w:sz w:val="22"/>
                <w:szCs w:val="22"/>
              </w:rPr>
              <w:t>Начальник управления правового и кадрового обеспечения</w:t>
            </w:r>
          </w:p>
        </w:tc>
        <w:tc>
          <w:tcPr>
            <w:tcW w:w="2923" w:type="dxa"/>
          </w:tcPr>
          <w:p w:rsidR="00417CA5" w:rsidRPr="00CD642F" w:rsidRDefault="00417CA5" w:rsidP="000117E7">
            <w:pPr>
              <w:pStyle w:val="ConsPlusNormal"/>
              <w:jc w:val="center"/>
              <w:rPr>
                <w:rFonts w:ascii="Times New Roman" w:eastAsia="Calibri" w:hAnsi="Times New Roman" w:cs="Times New Roman"/>
                <w:bCs/>
                <w:sz w:val="22"/>
                <w:szCs w:val="22"/>
              </w:rPr>
            </w:pPr>
            <w:r w:rsidRPr="00CD642F">
              <w:rPr>
                <w:rFonts w:ascii="Times New Roman" w:eastAsia="Calibri" w:hAnsi="Times New Roman" w:cs="Times New Roman"/>
                <w:bCs/>
                <w:sz w:val="22"/>
                <w:szCs w:val="22"/>
              </w:rPr>
              <w:t>Котлов И.А.</w:t>
            </w:r>
          </w:p>
        </w:tc>
        <w:tc>
          <w:tcPr>
            <w:tcW w:w="1415" w:type="dxa"/>
          </w:tcPr>
          <w:p w:rsidR="00417CA5" w:rsidRPr="00CD642F" w:rsidRDefault="00417CA5" w:rsidP="006045D2">
            <w:pPr>
              <w:pStyle w:val="ConsPlusNormal"/>
              <w:ind w:firstLine="540"/>
              <w:jc w:val="both"/>
              <w:rPr>
                <w:rFonts w:ascii="Times New Roman" w:hAnsi="Times New Roman" w:cs="Times New Roman"/>
                <w:bCs/>
                <w:sz w:val="22"/>
                <w:szCs w:val="22"/>
              </w:rPr>
            </w:pPr>
          </w:p>
        </w:tc>
      </w:tr>
      <w:tr w:rsidR="00417CA5" w:rsidRPr="00D93EE9" w:rsidTr="00B236AA">
        <w:trPr>
          <w:trHeight w:val="475"/>
        </w:trPr>
        <w:tc>
          <w:tcPr>
            <w:tcW w:w="2154" w:type="dxa"/>
            <w:vMerge/>
          </w:tcPr>
          <w:p w:rsidR="00417CA5" w:rsidRPr="00CD642F" w:rsidRDefault="00417CA5" w:rsidP="000117E7">
            <w:pPr>
              <w:pStyle w:val="ConsPlusNormal"/>
              <w:jc w:val="center"/>
              <w:rPr>
                <w:rFonts w:ascii="Times New Roman" w:hAnsi="Times New Roman" w:cs="Times New Roman"/>
                <w:bCs/>
                <w:sz w:val="22"/>
                <w:szCs w:val="22"/>
              </w:rPr>
            </w:pPr>
          </w:p>
        </w:tc>
        <w:tc>
          <w:tcPr>
            <w:tcW w:w="3421" w:type="dxa"/>
          </w:tcPr>
          <w:p w:rsidR="00417CA5" w:rsidRPr="00CD642F" w:rsidRDefault="00417CA5" w:rsidP="00EC7ED4">
            <w:pPr>
              <w:pStyle w:val="ConsPlusNormal"/>
              <w:jc w:val="both"/>
              <w:rPr>
                <w:rFonts w:ascii="Times New Roman" w:eastAsia="Calibri" w:hAnsi="Times New Roman" w:cs="Times New Roman"/>
                <w:bCs/>
                <w:sz w:val="22"/>
                <w:szCs w:val="22"/>
              </w:rPr>
            </w:pPr>
            <w:r>
              <w:rPr>
                <w:rFonts w:ascii="Times New Roman" w:hAnsi="Times New Roman"/>
                <w:sz w:val="22"/>
                <w:szCs w:val="22"/>
              </w:rPr>
              <w:t>Руководитель</w:t>
            </w:r>
            <w:r w:rsidRPr="00CD642F">
              <w:rPr>
                <w:rFonts w:ascii="Times New Roman" w:hAnsi="Times New Roman"/>
                <w:sz w:val="22"/>
                <w:szCs w:val="22"/>
              </w:rPr>
              <w:t xml:space="preserve"> служб</w:t>
            </w:r>
            <w:r>
              <w:rPr>
                <w:rFonts w:ascii="Times New Roman" w:hAnsi="Times New Roman"/>
                <w:sz w:val="22"/>
                <w:szCs w:val="22"/>
              </w:rPr>
              <w:t>ы</w:t>
            </w:r>
            <w:r w:rsidRPr="00CD642F">
              <w:rPr>
                <w:rFonts w:ascii="Times New Roman" w:hAnsi="Times New Roman"/>
                <w:sz w:val="22"/>
                <w:szCs w:val="22"/>
              </w:rPr>
              <w:t xml:space="preserve"> делопроизводства и контроля документооборота</w:t>
            </w:r>
          </w:p>
        </w:tc>
        <w:tc>
          <w:tcPr>
            <w:tcW w:w="2923" w:type="dxa"/>
          </w:tcPr>
          <w:p w:rsidR="00417CA5" w:rsidRPr="00CD642F" w:rsidRDefault="00417CA5" w:rsidP="000117E7">
            <w:pPr>
              <w:pStyle w:val="ConsPlusNormal"/>
              <w:jc w:val="center"/>
              <w:rPr>
                <w:rFonts w:ascii="Times New Roman" w:eastAsia="Calibri" w:hAnsi="Times New Roman" w:cs="Times New Roman"/>
                <w:bCs/>
                <w:sz w:val="22"/>
                <w:szCs w:val="22"/>
              </w:rPr>
            </w:pPr>
            <w:r w:rsidRPr="00CD642F">
              <w:rPr>
                <w:rFonts w:ascii="Times New Roman" w:eastAsia="Calibri" w:hAnsi="Times New Roman" w:cs="Times New Roman"/>
                <w:bCs/>
                <w:sz w:val="22"/>
                <w:szCs w:val="22"/>
              </w:rPr>
              <w:t>Логинова Т.А.</w:t>
            </w:r>
          </w:p>
        </w:tc>
        <w:tc>
          <w:tcPr>
            <w:tcW w:w="1415" w:type="dxa"/>
          </w:tcPr>
          <w:p w:rsidR="00417CA5" w:rsidRPr="00CD642F" w:rsidRDefault="00417CA5" w:rsidP="006045D2">
            <w:pPr>
              <w:pStyle w:val="ConsPlusNormal"/>
              <w:ind w:firstLine="540"/>
              <w:jc w:val="both"/>
              <w:rPr>
                <w:rFonts w:ascii="Times New Roman" w:hAnsi="Times New Roman" w:cs="Times New Roman"/>
                <w:bCs/>
                <w:sz w:val="22"/>
                <w:szCs w:val="22"/>
              </w:rPr>
            </w:pPr>
          </w:p>
        </w:tc>
      </w:tr>
      <w:tr w:rsidR="00B236AA" w:rsidRPr="00D93EE9" w:rsidTr="00B236AA">
        <w:trPr>
          <w:trHeight w:val="435"/>
        </w:trPr>
        <w:tc>
          <w:tcPr>
            <w:tcW w:w="2154" w:type="dxa"/>
            <w:vMerge w:val="restart"/>
          </w:tcPr>
          <w:p w:rsidR="00B236AA" w:rsidRPr="00CD642F" w:rsidRDefault="00B236AA" w:rsidP="000117E7">
            <w:pPr>
              <w:pStyle w:val="ConsPlusNormal"/>
              <w:jc w:val="center"/>
              <w:rPr>
                <w:rFonts w:ascii="Times New Roman" w:hAnsi="Times New Roman" w:cs="Times New Roman"/>
                <w:bCs/>
                <w:sz w:val="22"/>
                <w:szCs w:val="22"/>
              </w:rPr>
            </w:pPr>
            <w:r w:rsidRPr="00CD642F">
              <w:rPr>
                <w:rFonts w:ascii="Times New Roman" w:hAnsi="Times New Roman" w:cs="Times New Roman"/>
                <w:bCs/>
                <w:sz w:val="22"/>
                <w:szCs w:val="22"/>
              </w:rPr>
              <w:t>Согласовал</w:t>
            </w:r>
          </w:p>
        </w:tc>
        <w:tc>
          <w:tcPr>
            <w:tcW w:w="3421" w:type="dxa"/>
          </w:tcPr>
          <w:p w:rsidR="00B236AA" w:rsidRPr="00CD642F" w:rsidRDefault="00B236AA" w:rsidP="00B236AA">
            <w:pPr>
              <w:pStyle w:val="ConsPlusNormal"/>
              <w:jc w:val="both"/>
              <w:rPr>
                <w:rFonts w:ascii="Times New Roman" w:hAnsi="Times New Roman" w:cs="Times New Roman"/>
                <w:bCs/>
                <w:sz w:val="22"/>
                <w:szCs w:val="22"/>
              </w:rPr>
            </w:pPr>
            <w:r>
              <w:rPr>
                <w:rFonts w:ascii="Times New Roman" w:hAnsi="Times New Roman" w:cs="Times New Roman"/>
                <w:bCs/>
                <w:sz w:val="22"/>
                <w:szCs w:val="22"/>
              </w:rPr>
              <w:t>П</w:t>
            </w:r>
            <w:r w:rsidRPr="00CD642F">
              <w:rPr>
                <w:rFonts w:ascii="Times New Roman" w:hAnsi="Times New Roman" w:cs="Times New Roman"/>
                <w:bCs/>
                <w:sz w:val="22"/>
                <w:szCs w:val="22"/>
              </w:rPr>
              <w:t xml:space="preserve">роректор по </w:t>
            </w:r>
            <w:r>
              <w:rPr>
                <w:rFonts w:ascii="Times New Roman" w:hAnsi="Times New Roman" w:cs="Times New Roman"/>
                <w:bCs/>
                <w:sz w:val="22"/>
                <w:szCs w:val="22"/>
              </w:rPr>
              <w:t>учебной работе</w:t>
            </w:r>
          </w:p>
        </w:tc>
        <w:tc>
          <w:tcPr>
            <w:tcW w:w="2923" w:type="dxa"/>
          </w:tcPr>
          <w:p w:rsidR="00B236AA" w:rsidRPr="00CD642F" w:rsidRDefault="00B236AA" w:rsidP="00B236AA">
            <w:pPr>
              <w:pStyle w:val="ConsPlusNormal"/>
              <w:jc w:val="center"/>
              <w:rPr>
                <w:rFonts w:ascii="Times New Roman" w:hAnsi="Times New Roman" w:cs="Times New Roman"/>
                <w:bCs/>
                <w:sz w:val="22"/>
                <w:szCs w:val="22"/>
              </w:rPr>
            </w:pPr>
            <w:r>
              <w:rPr>
                <w:rFonts w:ascii="Times New Roman" w:hAnsi="Times New Roman" w:cs="Times New Roman"/>
                <w:bCs/>
                <w:sz w:val="22"/>
                <w:szCs w:val="22"/>
              </w:rPr>
              <w:t>Кострова Г.Н.</w:t>
            </w:r>
          </w:p>
        </w:tc>
        <w:tc>
          <w:tcPr>
            <w:tcW w:w="1415" w:type="dxa"/>
          </w:tcPr>
          <w:p w:rsidR="00B236AA" w:rsidRPr="00CD642F" w:rsidRDefault="00B236AA" w:rsidP="006045D2">
            <w:pPr>
              <w:pStyle w:val="ConsPlusNormal"/>
              <w:ind w:firstLine="540"/>
              <w:jc w:val="both"/>
              <w:rPr>
                <w:rFonts w:ascii="Times New Roman" w:hAnsi="Times New Roman" w:cs="Times New Roman"/>
                <w:bCs/>
                <w:sz w:val="22"/>
                <w:szCs w:val="22"/>
              </w:rPr>
            </w:pPr>
          </w:p>
        </w:tc>
      </w:tr>
      <w:tr w:rsidR="00B236AA" w:rsidRPr="00D93EE9" w:rsidTr="00B236AA">
        <w:trPr>
          <w:trHeight w:val="435"/>
        </w:trPr>
        <w:tc>
          <w:tcPr>
            <w:tcW w:w="2154" w:type="dxa"/>
            <w:vMerge/>
          </w:tcPr>
          <w:p w:rsidR="00B236AA" w:rsidRPr="00CD642F" w:rsidRDefault="00B236AA" w:rsidP="000117E7">
            <w:pPr>
              <w:pStyle w:val="ConsPlusNormal"/>
              <w:jc w:val="center"/>
              <w:rPr>
                <w:rFonts w:ascii="Times New Roman" w:hAnsi="Times New Roman" w:cs="Times New Roman"/>
                <w:bCs/>
                <w:sz w:val="22"/>
                <w:szCs w:val="22"/>
              </w:rPr>
            </w:pPr>
          </w:p>
        </w:tc>
        <w:tc>
          <w:tcPr>
            <w:tcW w:w="3421" w:type="dxa"/>
          </w:tcPr>
          <w:p w:rsidR="00B236AA" w:rsidRDefault="00B236AA" w:rsidP="00B236AA">
            <w:pPr>
              <w:pStyle w:val="ConsPlusNormal"/>
              <w:jc w:val="both"/>
              <w:rPr>
                <w:rFonts w:ascii="Times New Roman" w:hAnsi="Times New Roman" w:cs="Times New Roman"/>
                <w:bCs/>
                <w:sz w:val="22"/>
                <w:szCs w:val="22"/>
              </w:rPr>
            </w:pPr>
            <w:r>
              <w:rPr>
                <w:rFonts w:ascii="Times New Roman" w:hAnsi="Times New Roman" w:cs="Times New Roman"/>
                <w:bCs/>
                <w:sz w:val="22"/>
                <w:szCs w:val="22"/>
              </w:rPr>
              <w:t>Декан факультета подготовки кадров высшей квалификации</w:t>
            </w:r>
          </w:p>
        </w:tc>
        <w:tc>
          <w:tcPr>
            <w:tcW w:w="2923" w:type="dxa"/>
          </w:tcPr>
          <w:p w:rsidR="00B236AA" w:rsidRDefault="00B236AA" w:rsidP="00B236AA">
            <w:pPr>
              <w:pStyle w:val="ConsPlusNormal"/>
              <w:jc w:val="center"/>
              <w:rPr>
                <w:rFonts w:ascii="Times New Roman" w:hAnsi="Times New Roman" w:cs="Times New Roman"/>
                <w:bCs/>
                <w:sz w:val="22"/>
                <w:szCs w:val="22"/>
              </w:rPr>
            </w:pPr>
            <w:r>
              <w:rPr>
                <w:rFonts w:ascii="Times New Roman" w:hAnsi="Times New Roman" w:cs="Times New Roman"/>
                <w:bCs/>
                <w:sz w:val="22"/>
                <w:szCs w:val="22"/>
              </w:rPr>
              <w:t>Игнатова О.А.</w:t>
            </w:r>
          </w:p>
        </w:tc>
        <w:tc>
          <w:tcPr>
            <w:tcW w:w="1415" w:type="dxa"/>
          </w:tcPr>
          <w:p w:rsidR="00B236AA" w:rsidRPr="00CD642F" w:rsidRDefault="00B236AA" w:rsidP="006045D2">
            <w:pPr>
              <w:pStyle w:val="ConsPlusNormal"/>
              <w:ind w:firstLine="540"/>
              <w:jc w:val="both"/>
              <w:rPr>
                <w:rFonts w:ascii="Times New Roman" w:hAnsi="Times New Roman" w:cs="Times New Roman"/>
                <w:bCs/>
                <w:sz w:val="22"/>
                <w:szCs w:val="22"/>
              </w:rPr>
            </w:pPr>
          </w:p>
        </w:tc>
      </w:tr>
    </w:tbl>
    <w:p w:rsidR="00E854BE" w:rsidRDefault="00053FE1" w:rsidP="00AA7606">
      <w:pPr>
        <w:pStyle w:val="Style12"/>
        <w:widowControl/>
        <w:spacing w:line="240" w:lineRule="auto"/>
        <w:rPr>
          <w:rStyle w:val="FontStyle95"/>
          <w:sz w:val="24"/>
          <w:szCs w:val="24"/>
        </w:rPr>
      </w:pPr>
      <w:r w:rsidRPr="005941C7">
        <w:rPr>
          <w:rStyle w:val="FontStyle95"/>
          <w:sz w:val="24"/>
          <w:szCs w:val="24"/>
        </w:rPr>
        <w:br w:type="page"/>
      </w:r>
    </w:p>
    <w:p w:rsidR="00E854BE" w:rsidRPr="00492D8B" w:rsidRDefault="00E854BE" w:rsidP="0048681C">
      <w:pPr>
        <w:pStyle w:val="ac"/>
        <w:numPr>
          <w:ilvl w:val="0"/>
          <w:numId w:val="4"/>
        </w:numPr>
        <w:spacing w:line="360" w:lineRule="auto"/>
        <w:ind w:left="426" w:hanging="426"/>
        <w:jc w:val="both"/>
        <w:rPr>
          <w:bCs/>
        </w:rPr>
      </w:pPr>
      <w:r w:rsidRPr="00492D8B">
        <w:rPr>
          <w:bCs/>
        </w:rPr>
        <w:lastRenderedPageBreak/>
        <w:t>Рассмотрен</w:t>
      </w:r>
      <w:r>
        <w:rPr>
          <w:bCs/>
        </w:rPr>
        <w:t>о</w:t>
      </w:r>
      <w:r w:rsidRPr="00492D8B">
        <w:rPr>
          <w:bCs/>
        </w:rPr>
        <w:t xml:space="preserve"> на заседании Ученого совета, протокол </w:t>
      </w:r>
      <w:r w:rsidRPr="004E20E3">
        <w:rPr>
          <w:bCs/>
        </w:rPr>
        <w:t xml:space="preserve">№ </w:t>
      </w:r>
      <w:r w:rsidR="00D66314">
        <w:rPr>
          <w:bCs/>
          <w:u w:val="single"/>
        </w:rPr>
        <w:t>17</w:t>
      </w:r>
      <w:r w:rsidR="0093224A">
        <w:rPr>
          <w:bCs/>
        </w:rPr>
        <w:t xml:space="preserve"> от </w:t>
      </w:r>
      <w:r w:rsidR="004E20E3" w:rsidRPr="004E20E3">
        <w:rPr>
          <w:bCs/>
          <w:u w:val="single"/>
        </w:rPr>
        <w:t>«</w:t>
      </w:r>
      <w:r w:rsidR="00AF2D5F">
        <w:rPr>
          <w:bCs/>
          <w:u w:val="single"/>
        </w:rPr>
        <w:t>2</w:t>
      </w:r>
      <w:r w:rsidR="00606C0B">
        <w:rPr>
          <w:bCs/>
          <w:u w:val="single"/>
        </w:rPr>
        <w:t>1</w:t>
      </w:r>
      <w:r w:rsidRPr="004E20E3">
        <w:rPr>
          <w:bCs/>
          <w:u w:val="single"/>
        </w:rPr>
        <w:t>»</w:t>
      </w:r>
      <w:r w:rsidRPr="00492D8B">
        <w:rPr>
          <w:bCs/>
        </w:rPr>
        <w:t xml:space="preserve"> </w:t>
      </w:r>
      <w:r w:rsidR="00AF2D5F" w:rsidRPr="00AF2D5F">
        <w:rPr>
          <w:bCs/>
          <w:u w:val="single"/>
        </w:rPr>
        <w:t>ма</w:t>
      </w:r>
      <w:r w:rsidR="00CD4606">
        <w:rPr>
          <w:bCs/>
          <w:u w:val="single"/>
        </w:rPr>
        <w:t>я</w:t>
      </w:r>
      <w:r w:rsidR="004E20E3" w:rsidRPr="004E20E3">
        <w:rPr>
          <w:bCs/>
          <w:u w:val="single"/>
        </w:rPr>
        <w:t xml:space="preserve"> </w:t>
      </w:r>
      <w:r w:rsidRPr="00492D8B">
        <w:rPr>
          <w:bCs/>
        </w:rPr>
        <w:t>20</w:t>
      </w:r>
      <w:r>
        <w:rPr>
          <w:bCs/>
        </w:rPr>
        <w:t>2</w:t>
      </w:r>
      <w:r w:rsidR="00AF2D5F">
        <w:rPr>
          <w:bCs/>
        </w:rPr>
        <w:t xml:space="preserve">5 </w:t>
      </w:r>
      <w:r w:rsidRPr="00492D8B">
        <w:rPr>
          <w:bCs/>
        </w:rPr>
        <w:t>г.</w:t>
      </w:r>
    </w:p>
    <w:p w:rsidR="00E854BE" w:rsidRPr="00492D8B" w:rsidRDefault="00E854BE" w:rsidP="0048681C">
      <w:pPr>
        <w:pStyle w:val="ac"/>
        <w:numPr>
          <w:ilvl w:val="0"/>
          <w:numId w:val="4"/>
        </w:numPr>
        <w:spacing w:line="360" w:lineRule="auto"/>
        <w:ind w:left="426" w:hanging="426"/>
        <w:jc w:val="both"/>
        <w:rPr>
          <w:bCs/>
        </w:rPr>
      </w:pPr>
      <w:r w:rsidRPr="00492D8B">
        <w:rPr>
          <w:bCs/>
        </w:rPr>
        <w:t>Утвержден</w:t>
      </w:r>
      <w:r>
        <w:rPr>
          <w:bCs/>
        </w:rPr>
        <w:t>о</w:t>
      </w:r>
      <w:r w:rsidRPr="00492D8B">
        <w:rPr>
          <w:bCs/>
        </w:rPr>
        <w:t xml:space="preserve"> и введен</w:t>
      </w:r>
      <w:r>
        <w:rPr>
          <w:bCs/>
        </w:rPr>
        <w:t>о</w:t>
      </w:r>
      <w:r w:rsidRPr="00492D8B">
        <w:rPr>
          <w:bCs/>
        </w:rPr>
        <w:t xml:space="preserve"> в действие приказом </w:t>
      </w:r>
      <w:r w:rsidR="007418CF">
        <w:rPr>
          <w:bCs/>
        </w:rPr>
        <w:t xml:space="preserve">и.о. </w:t>
      </w:r>
      <w:r w:rsidRPr="00492D8B">
        <w:rPr>
          <w:bCs/>
        </w:rPr>
        <w:t>ректора университета №</w:t>
      </w:r>
      <w:r w:rsidRPr="00492D8B">
        <w:rPr>
          <w:bCs/>
          <w:u w:val="single"/>
        </w:rPr>
        <w:t xml:space="preserve">   </w:t>
      </w:r>
      <w:r w:rsidR="007418CF">
        <w:rPr>
          <w:bCs/>
        </w:rPr>
        <w:t xml:space="preserve">  от «</w:t>
      </w:r>
      <w:r w:rsidR="00AF2D5F">
        <w:rPr>
          <w:bCs/>
          <w:u w:val="single"/>
        </w:rPr>
        <w:t>22</w:t>
      </w:r>
      <w:r w:rsidRPr="00492D8B">
        <w:rPr>
          <w:bCs/>
        </w:rPr>
        <w:t>»</w:t>
      </w:r>
      <w:r w:rsidR="007418CF">
        <w:rPr>
          <w:bCs/>
        </w:rPr>
        <w:t xml:space="preserve"> </w:t>
      </w:r>
      <w:r w:rsidR="00AF2D5F" w:rsidRPr="00AF2D5F">
        <w:rPr>
          <w:bCs/>
          <w:u w:val="single"/>
        </w:rPr>
        <w:t>ма</w:t>
      </w:r>
      <w:r w:rsidR="007418CF" w:rsidRPr="007418CF">
        <w:rPr>
          <w:bCs/>
          <w:u w:val="single"/>
        </w:rPr>
        <w:t>я</w:t>
      </w:r>
      <w:r w:rsidR="007418CF">
        <w:rPr>
          <w:bCs/>
        </w:rPr>
        <w:t xml:space="preserve"> </w:t>
      </w:r>
      <w:r w:rsidRPr="00492D8B">
        <w:rPr>
          <w:bCs/>
        </w:rPr>
        <w:t>20</w:t>
      </w:r>
      <w:r>
        <w:rPr>
          <w:bCs/>
        </w:rPr>
        <w:t>2</w:t>
      </w:r>
      <w:r w:rsidR="00AF2D5F">
        <w:rPr>
          <w:bCs/>
        </w:rPr>
        <w:t xml:space="preserve">5 </w:t>
      </w:r>
      <w:r w:rsidRPr="00492D8B">
        <w:rPr>
          <w:bCs/>
        </w:rPr>
        <w:t>г.</w:t>
      </w:r>
    </w:p>
    <w:p w:rsidR="00E854BE" w:rsidRPr="00492D8B" w:rsidRDefault="00E854BE" w:rsidP="0048681C">
      <w:pPr>
        <w:pStyle w:val="ConsPlusNormal"/>
        <w:widowControl/>
        <w:numPr>
          <w:ilvl w:val="0"/>
          <w:numId w:val="4"/>
        </w:numPr>
        <w:suppressAutoHyphens/>
        <w:autoSpaceDN/>
        <w:adjustRightInd/>
        <w:spacing w:line="360" w:lineRule="auto"/>
        <w:ind w:left="426" w:hanging="426"/>
        <w:jc w:val="both"/>
        <w:rPr>
          <w:rFonts w:ascii="Times New Roman" w:hAnsi="Times New Roman" w:cs="Times New Roman"/>
          <w:bCs/>
          <w:sz w:val="24"/>
          <w:szCs w:val="24"/>
        </w:rPr>
      </w:pPr>
      <w:r w:rsidRPr="00492D8B">
        <w:rPr>
          <w:rFonts w:ascii="Times New Roman" w:hAnsi="Times New Roman" w:cs="Times New Roman"/>
          <w:bCs/>
          <w:sz w:val="24"/>
          <w:szCs w:val="24"/>
        </w:rPr>
        <w:t xml:space="preserve">Соответствует требованиям </w:t>
      </w:r>
      <w:r w:rsidR="00040F69">
        <w:rPr>
          <w:rFonts w:ascii="Times New Roman" w:hAnsi="Times New Roman" w:cs="Times New Roman"/>
          <w:bCs/>
          <w:sz w:val="24"/>
          <w:szCs w:val="24"/>
        </w:rPr>
        <w:t>вуза</w:t>
      </w:r>
      <w:r w:rsidRPr="00492D8B">
        <w:rPr>
          <w:rFonts w:ascii="Times New Roman" w:hAnsi="Times New Roman" w:cs="Times New Roman"/>
          <w:bCs/>
          <w:sz w:val="24"/>
          <w:szCs w:val="24"/>
        </w:rPr>
        <w:t>.</w:t>
      </w:r>
    </w:p>
    <w:p w:rsidR="00E854BE" w:rsidRPr="00AF2D5F" w:rsidRDefault="00AF2D5F" w:rsidP="00A4441B">
      <w:pPr>
        <w:pStyle w:val="ConsPlusNormal"/>
        <w:widowControl/>
        <w:numPr>
          <w:ilvl w:val="0"/>
          <w:numId w:val="4"/>
        </w:numPr>
        <w:suppressAutoHyphens/>
        <w:autoSpaceDN/>
        <w:adjustRightInd/>
        <w:spacing w:line="360" w:lineRule="auto"/>
        <w:ind w:left="426" w:hanging="426"/>
        <w:jc w:val="both"/>
        <w:rPr>
          <w:rFonts w:ascii="Times New Roman" w:hAnsi="Times New Roman" w:cs="Times New Roman"/>
          <w:bCs/>
          <w:sz w:val="24"/>
          <w:szCs w:val="24"/>
        </w:rPr>
      </w:pPr>
      <w:r w:rsidRPr="00AF2D5F">
        <w:rPr>
          <w:rFonts w:ascii="Times New Roman" w:hAnsi="Times New Roman" w:cs="Times New Roman"/>
          <w:bCs/>
          <w:sz w:val="24"/>
          <w:szCs w:val="24"/>
        </w:rPr>
        <w:t xml:space="preserve">Введено в действие взамен версии </w:t>
      </w:r>
      <w:r>
        <w:rPr>
          <w:rFonts w:ascii="Times New Roman" w:hAnsi="Times New Roman" w:cs="Times New Roman"/>
          <w:bCs/>
          <w:sz w:val="24"/>
          <w:szCs w:val="24"/>
        </w:rPr>
        <w:t>1</w:t>
      </w:r>
      <w:r w:rsidRPr="00AF2D5F">
        <w:rPr>
          <w:rFonts w:ascii="Times New Roman" w:hAnsi="Times New Roman" w:cs="Times New Roman"/>
          <w:bCs/>
          <w:sz w:val="24"/>
          <w:szCs w:val="24"/>
        </w:rPr>
        <w:t>.0 от 29.02.2016.</w:t>
      </w:r>
    </w:p>
    <w:p w:rsidR="00E854BE" w:rsidRPr="00E854BE" w:rsidRDefault="00E854BE" w:rsidP="00E854BE">
      <w:pPr>
        <w:pStyle w:val="Style12"/>
        <w:widowControl/>
        <w:spacing w:line="240" w:lineRule="auto"/>
        <w:rPr>
          <w:rStyle w:val="FontStyle95"/>
          <w:b w:val="0"/>
          <w:sz w:val="24"/>
          <w:szCs w:val="24"/>
        </w:rPr>
      </w:pPr>
      <w:r w:rsidRPr="00492D8B">
        <w:rPr>
          <w:bCs/>
        </w:rPr>
        <w:br w:type="page"/>
      </w:r>
    </w:p>
    <w:p w:rsidR="00AA7606" w:rsidRPr="005941C7" w:rsidRDefault="00AA7606" w:rsidP="00AA7606">
      <w:pPr>
        <w:pStyle w:val="Style12"/>
        <w:widowControl/>
        <w:spacing w:line="240" w:lineRule="auto"/>
        <w:rPr>
          <w:rStyle w:val="FontStyle95"/>
          <w:sz w:val="24"/>
          <w:szCs w:val="24"/>
        </w:rPr>
      </w:pPr>
      <w:r w:rsidRPr="005941C7">
        <w:rPr>
          <w:rStyle w:val="FontStyle95"/>
          <w:sz w:val="24"/>
          <w:szCs w:val="24"/>
        </w:rPr>
        <w:lastRenderedPageBreak/>
        <w:t>СОДЕРЖАНИЕ</w:t>
      </w:r>
    </w:p>
    <w:p w:rsidR="00FC6BAB" w:rsidRPr="003E251B" w:rsidRDefault="000B3D30" w:rsidP="001E2FDD">
      <w:pPr>
        <w:pStyle w:val="21"/>
        <w:tabs>
          <w:tab w:val="right" w:leader="dot" w:pos="9687"/>
        </w:tabs>
        <w:ind w:hanging="240"/>
        <w:rPr>
          <w:rFonts w:ascii="Calibri" w:hAnsi="Calibri"/>
          <w:noProof/>
          <w:sz w:val="22"/>
          <w:szCs w:val="22"/>
        </w:rPr>
      </w:pPr>
      <w:r w:rsidRPr="005941C7">
        <w:fldChar w:fldCharType="begin"/>
      </w:r>
      <w:r w:rsidR="00053FE1" w:rsidRPr="005941C7">
        <w:instrText xml:space="preserve"> TOC \o "1-3" \h \z \u </w:instrText>
      </w:r>
      <w:r w:rsidRPr="005941C7">
        <w:fldChar w:fldCharType="separate"/>
      </w:r>
      <w:hyperlink w:anchor="_Toc40972069" w:history="1">
        <w:r w:rsidR="00FC6BAB" w:rsidRPr="00845098">
          <w:rPr>
            <w:rStyle w:val="af"/>
            <w:noProof/>
          </w:rPr>
          <w:t>1.</w:t>
        </w:r>
        <w:r w:rsidR="00FC6BAB" w:rsidRPr="003E251B">
          <w:rPr>
            <w:rFonts w:ascii="Calibri" w:hAnsi="Calibri"/>
            <w:noProof/>
            <w:sz w:val="22"/>
            <w:szCs w:val="22"/>
          </w:rPr>
          <w:tab/>
        </w:r>
        <w:r w:rsidR="00FC6BAB" w:rsidRPr="00845098">
          <w:rPr>
            <w:rStyle w:val="af"/>
            <w:noProof/>
          </w:rPr>
          <w:t>ОБЛАСТЬ ПРИМЕНЕНИЯ</w:t>
        </w:r>
        <w:r w:rsidR="00FC6BAB">
          <w:rPr>
            <w:noProof/>
            <w:webHidden/>
          </w:rPr>
          <w:tab/>
        </w:r>
        <w:r w:rsidR="008C12D9">
          <w:rPr>
            <w:noProof/>
            <w:webHidden/>
          </w:rPr>
          <w:t>4</w:t>
        </w:r>
      </w:hyperlink>
    </w:p>
    <w:p w:rsidR="00FC6BAB" w:rsidRDefault="0020749E" w:rsidP="001E2FDD">
      <w:pPr>
        <w:pStyle w:val="21"/>
        <w:tabs>
          <w:tab w:val="right" w:leader="dot" w:pos="9687"/>
        </w:tabs>
        <w:ind w:hanging="240"/>
      </w:pPr>
      <w:hyperlink w:anchor="_Toc40972070" w:history="1">
        <w:r w:rsidR="00FC6BAB" w:rsidRPr="00845098">
          <w:rPr>
            <w:rStyle w:val="af"/>
            <w:noProof/>
          </w:rPr>
          <w:t>2.</w:t>
        </w:r>
        <w:r w:rsidR="00FC6BAB" w:rsidRPr="003E251B">
          <w:rPr>
            <w:rFonts w:ascii="Calibri" w:hAnsi="Calibri"/>
            <w:noProof/>
            <w:sz w:val="22"/>
            <w:szCs w:val="22"/>
          </w:rPr>
          <w:tab/>
        </w:r>
        <w:r w:rsidR="00FC6BAB" w:rsidRPr="00845098">
          <w:rPr>
            <w:rStyle w:val="af"/>
            <w:noProof/>
          </w:rPr>
          <w:t>НОРМАТИВНЫЕ ССЫЛКИ</w:t>
        </w:r>
        <w:r w:rsidR="00FC6BAB">
          <w:rPr>
            <w:noProof/>
            <w:webHidden/>
          </w:rPr>
          <w:tab/>
        </w:r>
        <w:r w:rsidR="008C12D9">
          <w:rPr>
            <w:noProof/>
            <w:webHidden/>
          </w:rPr>
          <w:t>4</w:t>
        </w:r>
      </w:hyperlink>
    </w:p>
    <w:p w:rsidR="00202978" w:rsidRPr="00202978" w:rsidRDefault="00202978" w:rsidP="001E2FDD">
      <w:pPr>
        <w:ind w:hanging="240"/>
      </w:pPr>
      <w:r>
        <w:t xml:space="preserve">    3. СОКРАЩЕНИЯ………………………………………………………………………………...</w:t>
      </w:r>
      <w:r w:rsidR="001E2FDD">
        <w:t>....</w:t>
      </w:r>
      <w:r>
        <w:t>4</w:t>
      </w:r>
    </w:p>
    <w:p w:rsidR="00FC6BAB" w:rsidRDefault="0020749E" w:rsidP="001E2FDD">
      <w:pPr>
        <w:pStyle w:val="21"/>
        <w:tabs>
          <w:tab w:val="right" w:leader="dot" w:pos="9687"/>
        </w:tabs>
        <w:ind w:hanging="240"/>
      </w:pPr>
      <w:hyperlink w:anchor="_Toc40972072" w:history="1">
        <w:r w:rsidR="00FC6BAB" w:rsidRPr="00845098">
          <w:rPr>
            <w:rStyle w:val="af"/>
            <w:noProof/>
          </w:rPr>
          <w:t>4.</w:t>
        </w:r>
        <w:r w:rsidR="00FC6BAB" w:rsidRPr="003E251B">
          <w:rPr>
            <w:rFonts w:ascii="Calibri" w:hAnsi="Calibri"/>
            <w:noProof/>
            <w:sz w:val="22"/>
            <w:szCs w:val="22"/>
          </w:rPr>
          <w:tab/>
        </w:r>
      </w:hyperlink>
      <w:r w:rsidR="00CE2796">
        <w:t>О</w:t>
      </w:r>
      <w:r w:rsidR="00B17980">
        <w:t>БЩИЕ ПОЛОЖЕНИЯ</w:t>
      </w:r>
      <w:r w:rsidR="00CE2796">
        <w:t>……………………...</w:t>
      </w:r>
      <w:r w:rsidR="00B17980">
        <w:t>........................................................................</w:t>
      </w:r>
      <w:r w:rsidR="001E2FDD">
        <w:t>.......</w:t>
      </w:r>
      <w:r w:rsidR="008C6B1E">
        <w:t>4</w:t>
      </w:r>
    </w:p>
    <w:p w:rsidR="009C3682" w:rsidRDefault="00A62C6C" w:rsidP="001E2FDD">
      <w:pPr>
        <w:ind w:hanging="240"/>
      </w:pPr>
      <w:r>
        <w:t xml:space="preserve">    5. </w:t>
      </w:r>
      <w:r w:rsidR="00652EC9">
        <w:t>ЗАПОЛНЕНИЕ БЛАНК</w:t>
      </w:r>
      <w:r w:rsidR="009C3682">
        <w:t>А</w:t>
      </w:r>
      <w:r w:rsidR="00652EC9">
        <w:t xml:space="preserve"> ДИПЛОМ</w:t>
      </w:r>
      <w:r w:rsidR="009C3682">
        <w:t>А</w:t>
      </w:r>
      <w:r w:rsidR="00652EC9">
        <w:t xml:space="preserve"> </w:t>
      </w:r>
      <w:r w:rsidR="009C3682">
        <w:t xml:space="preserve">ОБ ОКОНЧАНИИ ОРДИНАТУРЫ </w:t>
      </w:r>
      <w:r w:rsidR="00652EC9">
        <w:t>И</w:t>
      </w:r>
    </w:p>
    <w:p w:rsidR="00570D46" w:rsidRPr="00570D46" w:rsidRDefault="009C3682" w:rsidP="001E2FDD">
      <w:pPr>
        <w:ind w:hanging="240"/>
      </w:pPr>
      <w:r>
        <w:t xml:space="preserve">       </w:t>
      </w:r>
      <w:r w:rsidR="00652EC9">
        <w:t xml:space="preserve"> ПРИЛОЖЕНИ</w:t>
      </w:r>
      <w:r>
        <w:t>Я</w:t>
      </w:r>
      <w:r w:rsidR="00652EC9">
        <w:t xml:space="preserve"> К Н</w:t>
      </w:r>
      <w:r>
        <w:t>Е</w:t>
      </w:r>
      <w:r w:rsidR="00652EC9">
        <w:t>М</w:t>
      </w:r>
      <w:r>
        <w:t>У</w:t>
      </w:r>
      <w:r w:rsidR="00652EC9">
        <w:t xml:space="preserve"> </w:t>
      </w:r>
      <w:r w:rsidR="00031245">
        <w:t>………….</w:t>
      </w:r>
      <w:r w:rsidR="00652EC9">
        <w:t>………...</w:t>
      </w:r>
      <w:r>
        <w:t>.........................................................................</w:t>
      </w:r>
      <w:r w:rsidR="001E2FDD">
        <w:t>.....</w:t>
      </w:r>
      <w:r>
        <w:t>5</w:t>
      </w:r>
    </w:p>
    <w:p w:rsidR="00506C1D" w:rsidRDefault="000B3D30" w:rsidP="001E2FDD">
      <w:pPr>
        <w:pStyle w:val="af0"/>
        <w:numPr>
          <w:ilvl w:val="0"/>
          <w:numId w:val="10"/>
        </w:numPr>
        <w:ind w:left="284" w:hanging="240"/>
      </w:pPr>
      <w:r w:rsidRPr="005941C7">
        <w:fldChar w:fldCharType="end"/>
      </w:r>
      <w:r w:rsidR="00652EC9">
        <w:t xml:space="preserve">ПОДПИСАНИЕ И ЗАВЕРЕНИЕ ДИПЛОМА </w:t>
      </w:r>
      <w:r w:rsidR="00506C1D">
        <w:t>ОБ ОКОНЧАНИИ ОРДИНАТУРЫ И</w:t>
      </w:r>
    </w:p>
    <w:p w:rsidR="005470E3" w:rsidRDefault="00F74C87" w:rsidP="001E2FDD">
      <w:pPr>
        <w:pStyle w:val="af0"/>
        <w:ind w:left="284" w:hanging="240"/>
      </w:pPr>
      <w:r>
        <w:t xml:space="preserve">    </w:t>
      </w:r>
      <w:r w:rsidR="00652EC9">
        <w:t>ПРИЛОЖЕНИЯ К НЕМУ..</w:t>
      </w:r>
      <w:r w:rsidR="008269B8">
        <w:t>……………</w:t>
      </w:r>
      <w:r w:rsidR="00506C1D">
        <w:t>……………………………………………………</w:t>
      </w:r>
      <w:r w:rsidR="001E2FDD">
        <w:t>…</w:t>
      </w:r>
      <w:r>
        <w:t>..</w:t>
      </w:r>
      <w:r w:rsidR="005470E3">
        <w:t>1</w:t>
      </w:r>
      <w:r w:rsidR="003141C7">
        <w:t>3</w:t>
      </w:r>
    </w:p>
    <w:p w:rsidR="001E2FDD" w:rsidRDefault="001E2FDD" w:rsidP="001E2FDD">
      <w:pPr>
        <w:pStyle w:val="af0"/>
        <w:numPr>
          <w:ilvl w:val="0"/>
          <w:numId w:val="10"/>
        </w:numPr>
        <w:ind w:left="284" w:hanging="240"/>
      </w:pPr>
      <w:r>
        <w:t>ЗАПОЛНЕНИЕ, ПОДПИСАНИЕ И ЗАВЕРЕНИЕ ДУБЛИКАТОВ ДИПЛОМОВ ОБ</w:t>
      </w:r>
    </w:p>
    <w:p w:rsidR="001E2FDD" w:rsidRDefault="00F74C87" w:rsidP="001E2FDD">
      <w:pPr>
        <w:pStyle w:val="af0"/>
        <w:ind w:left="284" w:hanging="240"/>
      </w:pPr>
      <w:r>
        <w:t xml:space="preserve">    </w:t>
      </w:r>
      <w:r w:rsidR="001E2FDD">
        <w:t>ОКОНЧАНИИ ОРДИНАТУРЫ И ПРИЛОЖЕНИЙ К НИМ………………………………</w:t>
      </w:r>
      <w:r>
        <w:t>...</w:t>
      </w:r>
      <w:r w:rsidR="001E2FDD">
        <w:t>1</w:t>
      </w:r>
      <w:r w:rsidR="00A114FE">
        <w:t>3</w:t>
      </w:r>
    </w:p>
    <w:p w:rsidR="00EB13C1" w:rsidRDefault="00EB13C1" w:rsidP="001E2FDD">
      <w:pPr>
        <w:pStyle w:val="af0"/>
        <w:ind w:left="284" w:hanging="240"/>
      </w:pPr>
      <w:r>
        <w:t>8. УЧЕТ БЛАНКОВ, ВЫДАННЫХ ДИПЛОМОВ ОБ ОКОНЧАНИИ ОРДИНАТУРЫ И ПРИЛОЖЕНИЙ К НИМ, ДУБЛИКАТОВ…………………………….....................................14</w:t>
      </w:r>
    </w:p>
    <w:p w:rsidR="00F74C87" w:rsidRDefault="005710F5">
      <w:r>
        <w:t xml:space="preserve"> 9</w:t>
      </w:r>
      <w:r w:rsidR="00652EC9">
        <w:t xml:space="preserve">. ВЫДАЧА ДИПЛОМОВ </w:t>
      </w:r>
      <w:r w:rsidR="00F74C87">
        <w:t xml:space="preserve">ОБ ОКОНЧАНИИ ОРДИНАТУРЫ </w:t>
      </w:r>
      <w:r w:rsidR="00652EC9">
        <w:t>И ПРИЛОЖЕНИЙ К НИМ</w:t>
      </w:r>
      <w:r w:rsidR="00F74C87">
        <w:t>,</w:t>
      </w:r>
    </w:p>
    <w:p w:rsidR="00652EC9" w:rsidRDefault="00F74C87">
      <w:r>
        <w:t xml:space="preserve">     ДУБЛИКАТОВ</w:t>
      </w:r>
      <w:r w:rsidR="00652EC9">
        <w:t>………………………………………</w:t>
      </w:r>
      <w:r w:rsidR="005710F5">
        <w:t>...</w:t>
      </w:r>
      <w:r>
        <w:t>..............................................................</w:t>
      </w:r>
      <w:r w:rsidR="00652EC9">
        <w:t>1</w:t>
      </w:r>
      <w:r w:rsidR="005710F5">
        <w:t>5</w:t>
      </w:r>
    </w:p>
    <w:p w:rsidR="00EC28B6" w:rsidRDefault="00652EC9">
      <w:r>
        <w:t>10</w:t>
      </w:r>
      <w:r w:rsidR="002D1AE2">
        <w:t xml:space="preserve">. </w:t>
      </w:r>
      <w:r w:rsidR="003D5319">
        <w:t>СПИСАНИЕ</w:t>
      </w:r>
      <w:r w:rsidR="00EC28B6">
        <w:t xml:space="preserve"> ДОКУМЕНТОВ</w:t>
      </w:r>
      <w:r w:rsidR="003D5319">
        <w:t xml:space="preserve">, ХРАНЕНИЕ </w:t>
      </w:r>
      <w:r w:rsidR="00EC28B6">
        <w:t xml:space="preserve">БЛАНКОВ </w:t>
      </w:r>
      <w:r w:rsidR="003D5319">
        <w:t>И УНИЧТОЖЕНИЕ</w:t>
      </w:r>
    </w:p>
    <w:p w:rsidR="003D5319" w:rsidRDefault="00EC28B6">
      <w:r>
        <w:t xml:space="preserve">      </w:t>
      </w:r>
      <w:r w:rsidR="003D5319">
        <w:t xml:space="preserve">ИСПОРЧЕННЫХ </w:t>
      </w:r>
      <w:r w:rsidR="00C52C16">
        <w:t>Б</w:t>
      </w:r>
      <w:r w:rsidR="003D5319">
        <w:t>ЛАНКОВ……</w:t>
      </w:r>
      <w:r w:rsidR="00C52C16">
        <w:t>…</w:t>
      </w:r>
      <w:r w:rsidR="00652EC9">
        <w:t>…</w:t>
      </w:r>
      <w:r>
        <w:t>………………………………………………………</w:t>
      </w:r>
      <w:r w:rsidR="005A465C">
        <w:t>1</w:t>
      </w:r>
      <w:r>
        <w:t>6</w:t>
      </w:r>
    </w:p>
    <w:p w:rsidR="00C52C16" w:rsidRDefault="00652EC9">
      <w:r>
        <w:t>11</w:t>
      </w:r>
      <w:r w:rsidR="00C52C16">
        <w:t>. УТВЕРЖДЕНИЕ И ИЗМЕНЕНИЕ ПОРЯДКА……………………………………………</w:t>
      </w:r>
      <w:r w:rsidR="0039672E">
        <w:t>…</w:t>
      </w:r>
      <w:r w:rsidR="009B48F7">
        <w:t>1</w:t>
      </w:r>
      <w:r w:rsidR="0039672E">
        <w:t>7</w:t>
      </w:r>
    </w:p>
    <w:p w:rsidR="00652EC9" w:rsidRPr="005941C7" w:rsidRDefault="00652EC9" w:rsidP="00652EC9">
      <w:r>
        <w:t>Приложение 1 Образец диплома об окончании ординатуры……………………………………</w:t>
      </w:r>
      <w:r w:rsidR="00DD785B">
        <w:t>1</w:t>
      </w:r>
      <w:r w:rsidR="003141C7">
        <w:t>8</w:t>
      </w:r>
    </w:p>
    <w:p w:rsidR="00652EC9" w:rsidRDefault="00652EC9" w:rsidP="00652EC9">
      <w:r>
        <w:t>Приложение 2 Образец приложения к д</w:t>
      </w:r>
      <w:r w:rsidR="000D10FF">
        <w:t>иплому об окончании ординатуры</w:t>
      </w:r>
      <w:r>
        <w:t>…………………</w:t>
      </w:r>
      <w:r w:rsidR="003D2708">
        <w:t>...</w:t>
      </w:r>
      <w:r>
        <w:t>2</w:t>
      </w:r>
      <w:r w:rsidR="003141C7">
        <w:t>0</w:t>
      </w:r>
    </w:p>
    <w:p w:rsidR="00652EC9" w:rsidRDefault="00652EC9" w:rsidP="00652EC9">
      <w:r>
        <w:t xml:space="preserve">Приложение </w:t>
      </w:r>
      <w:r w:rsidR="000D10FF">
        <w:t>3</w:t>
      </w:r>
      <w:r>
        <w:t xml:space="preserve"> Описание диплома </w:t>
      </w:r>
      <w:r w:rsidR="000D10FF">
        <w:t>об окончании ординатуры..............</w:t>
      </w:r>
      <w:r w:rsidR="00C4121E">
        <w:t>......................................</w:t>
      </w:r>
      <w:r w:rsidR="000D10FF">
        <w:t>.</w:t>
      </w:r>
      <w:r>
        <w:t>2</w:t>
      </w:r>
      <w:r w:rsidR="003141C7">
        <w:t>2</w:t>
      </w:r>
    </w:p>
    <w:p w:rsidR="00652EC9" w:rsidRDefault="00652EC9" w:rsidP="00652EC9">
      <w:r>
        <w:t xml:space="preserve">Приложение </w:t>
      </w:r>
      <w:r w:rsidR="00DD785B">
        <w:t>4</w:t>
      </w:r>
      <w:r>
        <w:t xml:space="preserve"> Лист регистрации и</w:t>
      </w:r>
      <w:r w:rsidR="00C94C60">
        <w:t>зменений………………………………………………….....</w:t>
      </w:r>
      <w:r w:rsidR="003141C7">
        <w:t>27</w:t>
      </w:r>
    </w:p>
    <w:p w:rsidR="00BA7047" w:rsidRPr="005941C7" w:rsidRDefault="00BA7047" w:rsidP="00415049"/>
    <w:p w:rsidR="000E080B" w:rsidRPr="005941C7" w:rsidRDefault="000E080B" w:rsidP="00AA7606">
      <w:pPr>
        <w:pStyle w:val="ConsPlusNonformat"/>
        <w:widowControl/>
        <w:rPr>
          <w:rFonts w:ascii="Times New Roman" w:hAnsi="Times New Roman" w:cs="Times New Roman"/>
          <w:b/>
          <w:sz w:val="24"/>
          <w:szCs w:val="24"/>
        </w:rPr>
      </w:pPr>
    </w:p>
    <w:p w:rsidR="00AA7606" w:rsidRPr="005941C7" w:rsidRDefault="00AA7606" w:rsidP="00FA6BC2">
      <w:pPr>
        <w:widowControl w:val="0"/>
        <w:autoSpaceDE w:val="0"/>
        <w:autoSpaceDN w:val="0"/>
        <w:adjustRightInd w:val="0"/>
        <w:rPr>
          <w:b/>
        </w:rPr>
      </w:pPr>
    </w:p>
    <w:p w:rsidR="00AA7606" w:rsidRPr="005941C7" w:rsidRDefault="00053FE1" w:rsidP="00FA6BC2">
      <w:pPr>
        <w:widowControl w:val="0"/>
        <w:autoSpaceDE w:val="0"/>
        <w:autoSpaceDN w:val="0"/>
        <w:adjustRightInd w:val="0"/>
        <w:rPr>
          <w:b/>
        </w:rPr>
      </w:pPr>
      <w:r w:rsidRPr="005941C7">
        <w:rPr>
          <w:b/>
        </w:rPr>
        <w:br w:type="page"/>
      </w:r>
    </w:p>
    <w:p w:rsidR="00AA7606" w:rsidRDefault="00AA7606" w:rsidP="0048681C">
      <w:pPr>
        <w:pStyle w:val="2"/>
        <w:numPr>
          <w:ilvl w:val="0"/>
          <w:numId w:val="2"/>
        </w:numPr>
        <w:jc w:val="both"/>
        <w:rPr>
          <w:rFonts w:ascii="Times New Roman" w:hAnsi="Times New Roman"/>
          <w:color w:val="auto"/>
          <w:sz w:val="28"/>
          <w:szCs w:val="28"/>
        </w:rPr>
      </w:pPr>
      <w:bookmarkStart w:id="1" w:name="_Toc40972069"/>
      <w:r w:rsidRPr="00366A41">
        <w:rPr>
          <w:rFonts w:ascii="Times New Roman" w:hAnsi="Times New Roman"/>
          <w:color w:val="auto"/>
          <w:sz w:val="28"/>
          <w:szCs w:val="28"/>
        </w:rPr>
        <w:lastRenderedPageBreak/>
        <w:t>ОБЛАСТЬ ПРИМЕНЕНИЯ</w:t>
      </w:r>
      <w:bookmarkEnd w:id="1"/>
    </w:p>
    <w:p w:rsidR="000F17DD" w:rsidRPr="000F17DD" w:rsidRDefault="000F17DD" w:rsidP="000F17DD"/>
    <w:p w:rsidR="00962C44" w:rsidRPr="00366A41" w:rsidRDefault="0052684C" w:rsidP="0048681C">
      <w:pPr>
        <w:widowControl w:val="0"/>
        <w:numPr>
          <w:ilvl w:val="1"/>
          <w:numId w:val="2"/>
        </w:numPr>
        <w:autoSpaceDE w:val="0"/>
        <w:autoSpaceDN w:val="0"/>
        <w:adjustRightInd w:val="0"/>
        <w:spacing w:line="276" w:lineRule="auto"/>
        <w:ind w:left="0" w:firstLine="0"/>
        <w:jc w:val="both"/>
        <w:rPr>
          <w:sz w:val="28"/>
          <w:szCs w:val="28"/>
        </w:rPr>
      </w:pPr>
      <w:r w:rsidRPr="00E848B8">
        <w:rPr>
          <w:rFonts w:eastAsiaTheme="minorHAnsi"/>
          <w:sz w:val="28"/>
          <w:szCs w:val="28"/>
        </w:rPr>
        <w:t xml:space="preserve">Порядок </w:t>
      </w:r>
      <w:r w:rsidR="00022853" w:rsidRPr="00E848B8">
        <w:rPr>
          <w:rStyle w:val="FontStyle95"/>
          <w:b w:val="0"/>
          <w:sz w:val="28"/>
          <w:szCs w:val="28"/>
        </w:rPr>
        <w:t xml:space="preserve">заполнения, учета и выдачи </w:t>
      </w:r>
      <w:r w:rsidR="00F8013B">
        <w:rPr>
          <w:rStyle w:val="FontStyle95"/>
          <w:b w:val="0"/>
          <w:sz w:val="28"/>
          <w:szCs w:val="28"/>
        </w:rPr>
        <w:t>диплома об окончании ординатуры</w:t>
      </w:r>
      <w:r w:rsidR="00022853" w:rsidRPr="00E848B8">
        <w:rPr>
          <w:rFonts w:eastAsiaTheme="minorHAnsi"/>
          <w:sz w:val="28"/>
          <w:szCs w:val="28"/>
        </w:rPr>
        <w:t xml:space="preserve"> </w:t>
      </w:r>
      <w:r w:rsidR="00981732">
        <w:rPr>
          <w:rFonts w:eastAsiaTheme="minorHAnsi"/>
          <w:sz w:val="28"/>
          <w:szCs w:val="28"/>
        </w:rPr>
        <w:t xml:space="preserve">и его дубликата </w:t>
      </w:r>
      <w:r w:rsidRPr="00E848B8">
        <w:rPr>
          <w:rFonts w:eastAsiaTheme="minorHAnsi"/>
          <w:sz w:val="28"/>
          <w:szCs w:val="28"/>
        </w:rPr>
        <w:t xml:space="preserve">(далее - Порядок) является локальным нормативным актом </w:t>
      </w:r>
      <w:r w:rsidRPr="00E848B8">
        <w:rPr>
          <w:sz w:val="28"/>
          <w:szCs w:val="28"/>
        </w:rPr>
        <w:t>ФГБОУ ВО СГМУ (г. Архангельск) Минздрава России (далее – СГМУ, у</w:t>
      </w:r>
      <w:r w:rsidRPr="00E848B8">
        <w:rPr>
          <w:rFonts w:eastAsiaTheme="minorHAnsi"/>
          <w:sz w:val="28"/>
          <w:szCs w:val="28"/>
        </w:rPr>
        <w:t>ниверситет</w:t>
      </w:r>
      <w:r w:rsidR="00040F69" w:rsidRPr="00E848B8">
        <w:rPr>
          <w:rFonts w:eastAsiaTheme="minorHAnsi"/>
          <w:sz w:val="28"/>
          <w:szCs w:val="28"/>
        </w:rPr>
        <w:t>, вуз</w:t>
      </w:r>
      <w:r w:rsidRPr="00E848B8">
        <w:rPr>
          <w:rFonts w:eastAsiaTheme="minorHAnsi"/>
          <w:sz w:val="28"/>
          <w:szCs w:val="28"/>
        </w:rPr>
        <w:t xml:space="preserve">), </w:t>
      </w:r>
      <w:r w:rsidR="00754965" w:rsidRPr="00E848B8">
        <w:rPr>
          <w:rFonts w:eastAsiaTheme="minorHAnsi"/>
          <w:sz w:val="28"/>
          <w:szCs w:val="28"/>
        </w:rPr>
        <w:t>устанавлива</w:t>
      </w:r>
      <w:r w:rsidRPr="00E848B8">
        <w:rPr>
          <w:rFonts w:eastAsiaTheme="minorHAnsi"/>
          <w:sz w:val="28"/>
          <w:szCs w:val="28"/>
        </w:rPr>
        <w:t xml:space="preserve">ющим </w:t>
      </w:r>
      <w:r w:rsidR="00022853" w:rsidRPr="00E848B8">
        <w:rPr>
          <w:sz w:val="28"/>
          <w:szCs w:val="28"/>
        </w:rPr>
        <w:t>требования к заполнению</w:t>
      </w:r>
      <w:r w:rsidR="00981732">
        <w:rPr>
          <w:sz w:val="28"/>
          <w:szCs w:val="28"/>
        </w:rPr>
        <w:t xml:space="preserve">, </w:t>
      </w:r>
      <w:r w:rsidR="00022853" w:rsidRPr="00E848B8">
        <w:rPr>
          <w:sz w:val="28"/>
          <w:szCs w:val="28"/>
        </w:rPr>
        <w:t xml:space="preserve">учету </w:t>
      </w:r>
      <w:r w:rsidR="00981732">
        <w:rPr>
          <w:sz w:val="28"/>
          <w:szCs w:val="28"/>
        </w:rPr>
        <w:t xml:space="preserve">и выдаче </w:t>
      </w:r>
      <w:r w:rsidR="00F8013B">
        <w:rPr>
          <w:rStyle w:val="FontStyle95"/>
          <w:b w:val="0"/>
          <w:sz w:val="28"/>
          <w:szCs w:val="28"/>
        </w:rPr>
        <w:t>диплома об окончании ординатуры</w:t>
      </w:r>
      <w:r w:rsidR="00022853" w:rsidRPr="00E848B8">
        <w:rPr>
          <w:sz w:val="28"/>
          <w:szCs w:val="28"/>
        </w:rPr>
        <w:t>, приложени</w:t>
      </w:r>
      <w:r w:rsidR="00724992">
        <w:rPr>
          <w:sz w:val="28"/>
          <w:szCs w:val="28"/>
        </w:rPr>
        <w:t>я</w:t>
      </w:r>
      <w:r w:rsidR="00022853" w:rsidRPr="00E848B8">
        <w:rPr>
          <w:sz w:val="28"/>
          <w:szCs w:val="28"/>
        </w:rPr>
        <w:t xml:space="preserve"> к н</w:t>
      </w:r>
      <w:r w:rsidR="00724992">
        <w:rPr>
          <w:sz w:val="28"/>
          <w:szCs w:val="28"/>
        </w:rPr>
        <w:t>е</w:t>
      </w:r>
      <w:r w:rsidR="00022853" w:rsidRPr="00E848B8">
        <w:rPr>
          <w:sz w:val="28"/>
          <w:szCs w:val="28"/>
        </w:rPr>
        <w:t>м</w:t>
      </w:r>
      <w:r w:rsidR="00724992">
        <w:rPr>
          <w:sz w:val="28"/>
          <w:szCs w:val="28"/>
        </w:rPr>
        <w:t>у</w:t>
      </w:r>
      <w:r w:rsidR="00022853" w:rsidRPr="00E848B8">
        <w:rPr>
          <w:sz w:val="28"/>
          <w:szCs w:val="28"/>
        </w:rPr>
        <w:t>,</w:t>
      </w:r>
      <w:r w:rsidR="00022853" w:rsidRPr="00E848B8">
        <w:t xml:space="preserve"> </w:t>
      </w:r>
      <w:r w:rsidR="00316401" w:rsidRPr="00E848B8">
        <w:rPr>
          <w:sz w:val="28"/>
          <w:szCs w:val="28"/>
        </w:rPr>
        <w:t>дубликат</w:t>
      </w:r>
      <w:r w:rsidR="00724992">
        <w:rPr>
          <w:sz w:val="28"/>
          <w:szCs w:val="28"/>
        </w:rPr>
        <w:t>а</w:t>
      </w:r>
      <w:r w:rsidR="00316401" w:rsidRPr="00E848B8">
        <w:rPr>
          <w:sz w:val="28"/>
          <w:szCs w:val="28"/>
        </w:rPr>
        <w:t xml:space="preserve"> </w:t>
      </w:r>
      <w:r w:rsidR="00F8013B">
        <w:rPr>
          <w:sz w:val="28"/>
          <w:szCs w:val="28"/>
        </w:rPr>
        <w:t>диплом</w:t>
      </w:r>
      <w:r w:rsidR="00724992">
        <w:rPr>
          <w:sz w:val="28"/>
          <w:szCs w:val="28"/>
        </w:rPr>
        <w:t>а</w:t>
      </w:r>
      <w:r w:rsidR="00316401" w:rsidRPr="00E848B8">
        <w:rPr>
          <w:sz w:val="28"/>
          <w:szCs w:val="28"/>
        </w:rPr>
        <w:t xml:space="preserve"> и прило</w:t>
      </w:r>
      <w:r w:rsidR="00981732">
        <w:rPr>
          <w:sz w:val="28"/>
          <w:szCs w:val="28"/>
        </w:rPr>
        <w:t>жени</w:t>
      </w:r>
      <w:r w:rsidR="00724992">
        <w:rPr>
          <w:sz w:val="28"/>
          <w:szCs w:val="28"/>
        </w:rPr>
        <w:t>я</w:t>
      </w:r>
      <w:r w:rsidR="00981732">
        <w:rPr>
          <w:sz w:val="28"/>
          <w:szCs w:val="28"/>
        </w:rPr>
        <w:t xml:space="preserve"> к н</w:t>
      </w:r>
      <w:r w:rsidR="00724992">
        <w:rPr>
          <w:sz w:val="28"/>
          <w:szCs w:val="28"/>
        </w:rPr>
        <w:t>е</w:t>
      </w:r>
      <w:r w:rsidR="00981732">
        <w:rPr>
          <w:sz w:val="28"/>
          <w:szCs w:val="28"/>
        </w:rPr>
        <w:t>м</w:t>
      </w:r>
      <w:r w:rsidR="00724992">
        <w:rPr>
          <w:sz w:val="28"/>
          <w:szCs w:val="28"/>
        </w:rPr>
        <w:t>у</w:t>
      </w:r>
      <w:r w:rsidR="00981732">
        <w:rPr>
          <w:sz w:val="28"/>
          <w:szCs w:val="28"/>
        </w:rPr>
        <w:t xml:space="preserve"> (далее - дубликаты)</w:t>
      </w:r>
      <w:r w:rsidR="00316401" w:rsidRPr="00316401">
        <w:rPr>
          <w:sz w:val="28"/>
          <w:szCs w:val="28"/>
        </w:rPr>
        <w:t>.</w:t>
      </w:r>
    </w:p>
    <w:p w:rsidR="00DE6BC9" w:rsidRDefault="00DE6BC9" w:rsidP="0048681C">
      <w:pPr>
        <w:pStyle w:val="2"/>
        <w:numPr>
          <w:ilvl w:val="0"/>
          <w:numId w:val="2"/>
        </w:numPr>
        <w:jc w:val="both"/>
        <w:rPr>
          <w:rStyle w:val="FontStyle95"/>
          <w:b/>
          <w:color w:val="auto"/>
          <w:sz w:val="28"/>
          <w:szCs w:val="28"/>
        </w:rPr>
      </w:pPr>
      <w:bookmarkStart w:id="2" w:name="_Toc40972070"/>
      <w:r w:rsidRPr="00366A41">
        <w:rPr>
          <w:rStyle w:val="FontStyle95"/>
          <w:b/>
          <w:color w:val="auto"/>
          <w:sz w:val="28"/>
          <w:szCs w:val="28"/>
        </w:rPr>
        <w:t>НОРМАТИВНЫЕ ССЫЛКИ</w:t>
      </w:r>
      <w:bookmarkEnd w:id="2"/>
    </w:p>
    <w:p w:rsidR="000F17DD" w:rsidRPr="000F17DD" w:rsidRDefault="000F17DD" w:rsidP="000F17DD"/>
    <w:p w:rsidR="00DE6BC9" w:rsidRPr="00366A41" w:rsidRDefault="00DE6BC9" w:rsidP="00EB2192">
      <w:pPr>
        <w:spacing w:line="276" w:lineRule="auto"/>
        <w:jc w:val="both"/>
        <w:rPr>
          <w:sz w:val="28"/>
          <w:szCs w:val="28"/>
        </w:rPr>
      </w:pPr>
      <w:r w:rsidRPr="00366A41">
        <w:rPr>
          <w:sz w:val="28"/>
          <w:szCs w:val="28"/>
        </w:rPr>
        <w:t xml:space="preserve">При разработке </w:t>
      </w:r>
      <w:r w:rsidR="003A620E" w:rsidRPr="00366A41">
        <w:rPr>
          <w:sz w:val="28"/>
          <w:szCs w:val="28"/>
        </w:rPr>
        <w:t>По</w:t>
      </w:r>
      <w:r w:rsidR="00366A41" w:rsidRPr="00366A41">
        <w:rPr>
          <w:sz w:val="28"/>
          <w:szCs w:val="28"/>
        </w:rPr>
        <w:t xml:space="preserve">рядка </w:t>
      </w:r>
      <w:r w:rsidRPr="00366A41">
        <w:rPr>
          <w:sz w:val="28"/>
          <w:szCs w:val="28"/>
        </w:rPr>
        <w:t xml:space="preserve">использованы следующие нормативные </w:t>
      </w:r>
      <w:r w:rsidR="00B17980">
        <w:rPr>
          <w:sz w:val="28"/>
          <w:szCs w:val="28"/>
        </w:rPr>
        <w:t xml:space="preserve">правовые </w:t>
      </w:r>
      <w:r w:rsidRPr="00366A41">
        <w:rPr>
          <w:sz w:val="28"/>
          <w:szCs w:val="28"/>
        </w:rPr>
        <w:t>документы:</w:t>
      </w:r>
    </w:p>
    <w:p w:rsidR="009934C9" w:rsidRPr="009934C9" w:rsidRDefault="00DE6BC9" w:rsidP="009934C9">
      <w:pPr>
        <w:numPr>
          <w:ilvl w:val="0"/>
          <w:numId w:val="5"/>
        </w:numPr>
        <w:tabs>
          <w:tab w:val="left" w:pos="0"/>
        </w:tabs>
        <w:autoSpaceDE w:val="0"/>
        <w:autoSpaceDN w:val="0"/>
        <w:adjustRightInd w:val="0"/>
        <w:spacing w:line="276" w:lineRule="auto"/>
        <w:ind w:left="0" w:firstLine="142"/>
        <w:jc w:val="both"/>
        <w:rPr>
          <w:rFonts w:eastAsiaTheme="minorHAnsi"/>
          <w:sz w:val="28"/>
          <w:szCs w:val="28"/>
        </w:rPr>
      </w:pPr>
      <w:r w:rsidRPr="009934C9">
        <w:rPr>
          <w:sz w:val="28"/>
          <w:szCs w:val="28"/>
        </w:rPr>
        <w:t xml:space="preserve">Федеральный закон от 29.12.2012 </w:t>
      </w:r>
      <w:r w:rsidR="00536C49" w:rsidRPr="009934C9">
        <w:rPr>
          <w:sz w:val="28"/>
          <w:szCs w:val="28"/>
        </w:rPr>
        <w:t>№</w:t>
      </w:r>
      <w:r w:rsidRPr="009934C9">
        <w:rPr>
          <w:sz w:val="28"/>
          <w:szCs w:val="28"/>
        </w:rPr>
        <w:t xml:space="preserve"> 273-ФЗ (ред. от 2</w:t>
      </w:r>
      <w:r w:rsidR="00724992">
        <w:rPr>
          <w:sz w:val="28"/>
          <w:szCs w:val="28"/>
        </w:rPr>
        <w:t>8</w:t>
      </w:r>
      <w:r w:rsidRPr="009934C9">
        <w:rPr>
          <w:sz w:val="28"/>
          <w:szCs w:val="28"/>
        </w:rPr>
        <w:t>.</w:t>
      </w:r>
      <w:r w:rsidR="00724992">
        <w:rPr>
          <w:sz w:val="28"/>
          <w:szCs w:val="28"/>
        </w:rPr>
        <w:t>02.2025</w:t>
      </w:r>
      <w:r w:rsidRPr="009934C9">
        <w:rPr>
          <w:sz w:val="28"/>
          <w:szCs w:val="28"/>
        </w:rPr>
        <w:t>) «Об образовании в Российской Федерации»</w:t>
      </w:r>
      <w:r w:rsidR="0082186A" w:rsidRPr="009934C9">
        <w:rPr>
          <w:sz w:val="28"/>
          <w:szCs w:val="28"/>
        </w:rPr>
        <w:t>;</w:t>
      </w:r>
    </w:p>
    <w:p w:rsidR="00724992" w:rsidRDefault="002E6D5C" w:rsidP="002E6D5C">
      <w:pPr>
        <w:numPr>
          <w:ilvl w:val="0"/>
          <w:numId w:val="5"/>
        </w:numPr>
        <w:tabs>
          <w:tab w:val="left" w:pos="709"/>
        </w:tabs>
        <w:autoSpaceDE w:val="0"/>
        <w:autoSpaceDN w:val="0"/>
        <w:adjustRightInd w:val="0"/>
        <w:spacing w:line="276" w:lineRule="auto"/>
        <w:ind w:left="0" w:firstLine="142"/>
        <w:jc w:val="both"/>
        <w:rPr>
          <w:rFonts w:eastAsiaTheme="minorHAnsi"/>
          <w:sz w:val="28"/>
          <w:szCs w:val="28"/>
        </w:rPr>
      </w:pPr>
      <w:r w:rsidRPr="002E6D5C">
        <w:rPr>
          <w:sz w:val="28"/>
          <w:szCs w:val="28"/>
        </w:rPr>
        <w:t xml:space="preserve">Постановление Правительства РФ от 31.05.2021 </w:t>
      </w:r>
      <w:r w:rsidR="008C6B1E">
        <w:rPr>
          <w:sz w:val="28"/>
          <w:szCs w:val="28"/>
        </w:rPr>
        <w:t>№</w:t>
      </w:r>
      <w:r w:rsidRPr="002E6D5C">
        <w:rPr>
          <w:sz w:val="28"/>
          <w:szCs w:val="28"/>
        </w:rPr>
        <w:t xml:space="preserve"> 825 (ред. от 24.02.2025) "О федеральной информационной системе "Федеральный реестр сведений о документах об образовании и (или) о квалификации, документах об обучении" (вместе с "Правилами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r w:rsidR="00366A41" w:rsidRPr="00724992">
        <w:rPr>
          <w:rFonts w:eastAsiaTheme="minorHAnsi"/>
          <w:sz w:val="28"/>
          <w:szCs w:val="28"/>
        </w:rPr>
        <w:t>;</w:t>
      </w:r>
    </w:p>
    <w:p w:rsidR="00C27A61" w:rsidRPr="00724992" w:rsidRDefault="00724992" w:rsidP="00724992">
      <w:pPr>
        <w:numPr>
          <w:ilvl w:val="0"/>
          <w:numId w:val="5"/>
        </w:numPr>
        <w:tabs>
          <w:tab w:val="left" w:pos="-76"/>
          <w:tab w:val="left" w:pos="0"/>
        </w:tabs>
        <w:autoSpaceDE w:val="0"/>
        <w:autoSpaceDN w:val="0"/>
        <w:adjustRightInd w:val="0"/>
        <w:spacing w:line="276" w:lineRule="auto"/>
        <w:ind w:left="56" w:firstLine="86"/>
        <w:jc w:val="both"/>
        <w:rPr>
          <w:rFonts w:eastAsiaTheme="minorHAnsi"/>
          <w:sz w:val="28"/>
          <w:szCs w:val="28"/>
        </w:rPr>
      </w:pPr>
      <w:r w:rsidRPr="00724992">
        <w:rPr>
          <w:sz w:val="28"/>
          <w:szCs w:val="28"/>
        </w:rPr>
        <w:t xml:space="preserve">Приказ Минздрава России от 25.03.2025 </w:t>
      </w:r>
      <w:r>
        <w:rPr>
          <w:sz w:val="28"/>
          <w:szCs w:val="28"/>
        </w:rPr>
        <w:t>№</w:t>
      </w:r>
      <w:r w:rsidRPr="00724992">
        <w:rPr>
          <w:sz w:val="28"/>
          <w:szCs w:val="28"/>
        </w:rPr>
        <w:t xml:space="preserve"> 148н "Об утверждении образца диплома об окончании ординатуры, описания указанного диплома, порядка заполнения, учета и выдачи указанного диплома и его дубликатов" </w:t>
      </w:r>
      <w:r w:rsidR="009934C9" w:rsidRPr="00724992">
        <w:rPr>
          <w:sz w:val="28"/>
          <w:szCs w:val="28"/>
        </w:rPr>
        <w:t>(зарегистрирован в Минюсте России 1</w:t>
      </w:r>
      <w:r>
        <w:rPr>
          <w:sz w:val="28"/>
          <w:szCs w:val="28"/>
        </w:rPr>
        <w:t>8</w:t>
      </w:r>
      <w:r w:rsidR="009934C9" w:rsidRPr="00724992">
        <w:rPr>
          <w:sz w:val="28"/>
          <w:szCs w:val="28"/>
        </w:rPr>
        <w:t>.0</w:t>
      </w:r>
      <w:r>
        <w:rPr>
          <w:sz w:val="28"/>
          <w:szCs w:val="28"/>
        </w:rPr>
        <w:t>4</w:t>
      </w:r>
      <w:r w:rsidR="009934C9" w:rsidRPr="00724992">
        <w:rPr>
          <w:sz w:val="28"/>
          <w:szCs w:val="28"/>
        </w:rPr>
        <w:t>.202</w:t>
      </w:r>
      <w:r>
        <w:rPr>
          <w:sz w:val="28"/>
          <w:szCs w:val="28"/>
        </w:rPr>
        <w:t>5</w:t>
      </w:r>
      <w:r w:rsidR="009934C9" w:rsidRPr="00724992">
        <w:rPr>
          <w:sz w:val="28"/>
          <w:szCs w:val="28"/>
        </w:rPr>
        <w:t xml:space="preserve"> г., регистрационный № </w:t>
      </w:r>
      <w:r>
        <w:rPr>
          <w:sz w:val="28"/>
          <w:szCs w:val="28"/>
        </w:rPr>
        <w:t>81895</w:t>
      </w:r>
      <w:r w:rsidR="00C27A61" w:rsidRPr="00724992">
        <w:rPr>
          <w:rFonts w:eastAsiaTheme="minorHAnsi"/>
          <w:sz w:val="28"/>
          <w:szCs w:val="28"/>
        </w:rPr>
        <w:t>);</w:t>
      </w:r>
    </w:p>
    <w:p w:rsidR="00DE6BC9" w:rsidRPr="00202978" w:rsidRDefault="00DE6BC9" w:rsidP="0048681C">
      <w:pPr>
        <w:numPr>
          <w:ilvl w:val="0"/>
          <w:numId w:val="1"/>
        </w:numPr>
        <w:tabs>
          <w:tab w:val="clear" w:pos="1440"/>
          <w:tab w:val="num" w:pos="0"/>
        </w:tabs>
        <w:autoSpaceDE w:val="0"/>
        <w:autoSpaceDN w:val="0"/>
        <w:adjustRightInd w:val="0"/>
        <w:spacing w:line="276" w:lineRule="auto"/>
        <w:ind w:left="0" w:firstLine="0"/>
        <w:jc w:val="both"/>
      </w:pPr>
      <w:r w:rsidRPr="00202978">
        <w:rPr>
          <w:sz w:val="28"/>
          <w:szCs w:val="28"/>
        </w:rPr>
        <w:t>Устав СГМУ.</w:t>
      </w:r>
    </w:p>
    <w:p w:rsidR="00202978" w:rsidRDefault="00202978" w:rsidP="00202978">
      <w:pPr>
        <w:autoSpaceDE w:val="0"/>
        <w:autoSpaceDN w:val="0"/>
        <w:adjustRightInd w:val="0"/>
        <w:spacing w:line="276" w:lineRule="auto"/>
        <w:ind w:left="708"/>
        <w:jc w:val="both"/>
      </w:pPr>
    </w:p>
    <w:p w:rsidR="00202978" w:rsidRDefault="00202978" w:rsidP="0048681C">
      <w:pPr>
        <w:pStyle w:val="2"/>
        <w:numPr>
          <w:ilvl w:val="0"/>
          <w:numId w:val="2"/>
        </w:numPr>
        <w:jc w:val="both"/>
        <w:rPr>
          <w:rStyle w:val="FontStyle95"/>
          <w:b/>
          <w:color w:val="auto"/>
          <w:sz w:val="28"/>
          <w:szCs w:val="28"/>
        </w:rPr>
      </w:pPr>
      <w:r>
        <w:rPr>
          <w:rStyle w:val="FontStyle95"/>
          <w:b/>
          <w:color w:val="auto"/>
          <w:sz w:val="28"/>
          <w:szCs w:val="28"/>
        </w:rPr>
        <w:t>СОКРАЩЕНИЯ</w:t>
      </w:r>
    </w:p>
    <w:p w:rsidR="00202978" w:rsidRPr="00202978" w:rsidRDefault="00202978" w:rsidP="00202978">
      <w:pPr>
        <w:autoSpaceDE w:val="0"/>
        <w:autoSpaceDN w:val="0"/>
        <w:adjustRightInd w:val="0"/>
        <w:spacing w:line="276" w:lineRule="auto"/>
        <w:jc w:val="both"/>
        <w:rPr>
          <w:sz w:val="28"/>
          <w:szCs w:val="28"/>
        </w:rPr>
      </w:pPr>
    </w:p>
    <w:p w:rsidR="00202978" w:rsidRPr="00202978" w:rsidRDefault="00202978" w:rsidP="00202978">
      <w:pPr>
        <w:autoSpaceDE w:val="0"/>
        <w:autoSpaceDN w:val="0"/>
        <w:adjustRightInd w:val="0"/>
        <w:spacing w:line="276" w:lineRule="auto"/>
        <w:jc w:val="both"/>
        <w:rPr>
          <w:sz w:val="28"/>
          <w:szCs w:val="28"/>
        </w:rPr>
      </w:pPr>
      <w:r w:rsidRPr="00202978">
        <w:rPr>
          <w:sz w:val="28"/>
          <w:szCs w:val="28"/>
        </w:rPr>
        <w:t xml:space="preserve">СГМУ - </w:t>
      </w:r>
      <w:r w:rsidRPr="00366A41">
        <w:rPr>
          <w:sz w:val="28"/>
          <w:szCs w:val="28"/>
        </w:rPr>
        <w:t>ФГБОУ ВО СГМУ (г. Архангельск) Минздрава России</w:t>
      </w:r>
    </w:p>
    <w:p w:rsidR="009F5C69" w:rsidRPr="00C525BE" w:rsidRDefault="009F5C69" w:rsidP="00CF41B9">
      <w:pPr>
        <w:pStyle w:val="22"/>
        <w:shd w:val="clear" w:color="auto" w:fill="auto"/>
        <w:tabs>
          <w:tab w:val="left" w:pos="0"/>
        </w:tabs>
        <w:spacing w:after="0" w:line="276" w:lineRule="auto"/>
        <w:jc w:val="both"/>
        <w:rPr>
          <w:sz w:val="24"/>
          <w:szCs w:val="24"/>
        </w:rPr>
      </w:pPr>
    </w:p>
    <w:p w:rsidR="00C01FC7" w:rsidRDefault="00906902" w:rsidP="0048681C">
      <w:pPr>
        <w:pStyle w:val="2"/>
        <w:numPr>
          <w:ilvl w:val="0"/>
          <w:numId w:val="2"/>
        </w:numPr>
        <w:jc w:val="both"/>
        <w:rPr>
          <w:rStyle w:val="FontStyle95"/>
          <w:b/>
          <w:color w:val="auto"/>
          <w:sz w:val="28"/>
          <w:szCs w:val="28"/>
        </w:rPr>
      </w:pPr>
      <w:bookmarkStart w:id="3" w:name="_Toc40972072"/>
      <w:r w:rsidRPr="004D24CD">
        <w:rPr>
          <w:rStyle w:val="FontStyle95"/>
          <w:b/>
          <w:color w:val="auto"/>
          <w:sz w:val="28"/>
          <w:szCs w:val="28"/>
        </w:rPr>
        <w:t>О</w:t>
      </w:r>
      <w:bookmarkEnd w:id="3"/>
      <w:r w:rsidR="00B17980" w:rsidRPr="004D24CD">
        <w:rPr>
          <w:rStyle w:val="FontStyle95"/>
          <w:b/>
          <w:color w:val="auto"/>
          <w:sz w:val="28"/>
          <w:szCs w:val="28"/>
        </w:rPr>
        <w:t>БЩИЕ ПОЛОЖЕНИЯ</w:t>
      </w:r>
    </w:p>
    <w:p w:rsidR="00C01FC7" w:rsidRDefault="00C01FC7" w:rsidP="00C01FC7"/>
    <w:p w:rsidR="00962748" w:rsidRPr="00727F40" w:rsidRDefault="00727F40" w:rsidP="00727F40">
      <w:pPr>
        <w:pStyle w:val="ConsPlusNormal"/>
        <w:numPr>
          <w:ilvl w:val="1"/>
          <w:numId w:val="2"/>
        </w:numPr>
        <w:spacing w:line="276" w:lineRule="auto"/>
        <w:ind w:left="0" w:firstLine="0"/>
        <w:jc w:val="both"/>
        <w:rPr>
          <w:rFonts w:ascii="Times New Roman" w:hAnsi="Times New Roman" w:cs="Times New Roman"/>
          <w:sz w:val="28"/>
          <w:szCs w:val="28"/>
        </w:rPr>
      </w:pPr>
      <w:r w:rsidRPr="00727F40">
        <w:rPr>
          <w:rFonts w:ascii="Times New Roman" w:hAnsi="Times New Roman" w:cs="Times New Roman"/>
          <w:sz w:val="28"/>
          <w:szCs w:val="28"/>
        </w:rPr>
        <w:t>Диплом об окончании ординатуры (далее - диплом) выда</w:t>
      </w:r>
      <w:r w:rsidR="00215C2A">
        <w:rPr>
          <w:rFonts w:ascii="Times New Roman" w:hAnsi="Times New Roman" w:cs="Times New Roman"/>
          <w:sz w:val="28"/>
          <w:szCs w:val="28"/>
        </w:rPr>
        <w:t>е</w:t>
      </w:r>
      <w:r w:rsidRPr="00727F40">
        <w:rPr>
          <w:rFonts w:ascii="Times New Roman" w:hAnsi="Times New Roman" w:cs="Times New Roman"/>
          <w:sz w:val="28"/>
          <w:szCs w:val="28"/>
        </w:rPr>
        <w:t xml:space="preserve">тся </w:t>
      </w:r>
      <w:r>
        <w:rPr>
          <w:rFonts w:ascii="Times New Roman" w:hAnsi="Times New Roman" w:cs="Times New Roman"/>
          <w:sz w:val="28"/>
          <w:szCs w:val="28"/>
        </w:rPr>
        <w:t>СГМУ</w:t>
      </w:r>
      <w:r w:rsidRPr="00727F40">
        <w:rPr>
          <w:rFonts w:ascii="Times New Roman" w:hAnsi="Times New Roman" w:cs="Times New Roman"/>
          <w:sz w:val="28"/>
          <w:szCs w:val="28"/>
        </w:rPr>
        <w:t xml:space="preserve"> по </w:t>
      </w:r>
      <w:r w:rsidRPr="00727F40">
        <w:rPr>
          <w:rFonts w:ascii="Times New Roman" w:hAnsi="Times New Roman" w:cs="Times New Roman"/>
          <w:sz w:val="28"/>
          <w:szCs w:val="28"/>
        </w:rPr>
        <w:lastRenderedPageBreak/>
        <w:t xml:space="preserve">реализуемым </w:t>
      </w:r>
      <w:r>
        <w:rPr>
          <w:rFonts w:ascii="Times New Roman" w:hAnsi="Times New Roman" w:cs="Times New Roman"/>
          <w:sz w:val="28"/>
          <w:szCs w:val="28"/>
        </w:rPr>
        <w:t>вузом</w:t>
      </w:r>
      <w:r w:rsidRPr="00727F40">
        <w:rPr>
          <w:rFonts w:ascii="Times New Roman" w:hAnsi="Times New Roman" w:cs="Times New Roman"/>
          <w:sz w:val="28"/>
          <w:szCs w:val="28"/>
        </w:rPr>
        <w:t xml:space="preserve"> аккредитованным основным профессиональным образовательным программам ординатуры лицам, успешно прошедшим государственную итоговую аттестацию (далее - выпускники).</w:t>
      </w:r>
    </w:p>
    <w:p w:rsidR="00891487" w:rsidRDefault="00215C2A" w:rsidP="0048681C">
      <w:pPr>
        <w:pStyle w:val="af0"/>
        <w:numPr>
          <w:ilvl w:val="1"/>
          <w:numId w:val="2"/>
        </w:numPr>
        <w:tabs>
          <w:tab w:val="left" w:pos="0"/>
        </w:tabs>
        <w:spacing w:line="276" w:lineRule="auto"/>
        <w:ind w:left="0" w:firstLine="0"/>
        <w:jc w:val="both"/>
        <w:rPr>
          <w:sz w:val="28"/>
          <w:szCs w:val="28"/>
        </w:rPr>
      </w:pPr>
      <w:r>
        <w:rPr>
          <w:rStyle w:val="FontStyle95"/>
          <w:b w:val="0"/>
          <w:sz w:val="28"/>
          <w:szCs w:val="28"/>
        </w:rPr>
        <w:t>Диплом</w:t>
      </w:r>
      <w:r w:rsidR="005A612C" w:rsidRPr="005A612C">
        <w:rPr>
          <w:sz w:val="28"/>
          <w:szCs w:val="28"/>
        </w:rPr>
        <w:t xml:space="preserve"> оформля</w:t>
      </w:r>
      <w:r w:rsidR="00CD247D">
        <w:rPr>
          <w:sz w:val="28"/>
          <w:szCs w:val="28"/>
        </w:rPr>
        <w:t>е</w:t>
      </w:r>
      <w:r w:rsidR="005A612C" w:rsidRPr="005A612C">
        <w:rPr>
          <w:sz w:val="28"/>
          <w:szCs w:val="28"/>
        </w:rPr>
        <w:t>тся на государственном языке Российской Федерации</w:t>
      </w:r>
      <w:r w:rsidR="005A612C">
        <w:rPr>
          <w:sz w:val="28"/>
          <w:szCs w:val="28"/>
        </w:rPr>
        <w:t xml:space="preserve"> </w:t>
      </w:r>
      <w:r w:rsidR="005A612C" w:rsidRPr="005A612C">
        <w:rPr>
          <w:sz w:val="28"/>
          <w:szCs w:val="28"/>
        </w:rPr>
        <w:t>и заверя</w:t>
      </w:r>
      <w:r w:rsidR="00CD247D">
        <w:rPr>
          <w:sz w:val="28"/>
          <w:szCs w:val="28"/>
        </w:rPr>
        <w:t>е</w:t>
      </w:r>
      <w:r w:rsidR="005A612C" w:rsidRPr="005A612C">
        <w:rPr>
          <w:sz w:val="28"/>
          <w:szCs w:val="28"/>
        </w:rPr>
        <w:t>тся печат</w:t>
      </w:r>
      <w:r w:rsidR="00CD737A">
        <w:rPr>
          <w:sz w:val="28"/>
          <w:szCs w:val="28"/>
        </w:rPr>
        <w:t>ью</w:t>
      </w:r>
      <w:r w:rsidR="005A612C" w:rsidRPr="005A612C">
        <w:rPr>
          <w:sz w:val="28"/>
          <w:szCs w:val="28"/>
        </w:rPr>
        <w:t xml:space="preserve"> </w:t>
      </w:r>
      <w:r>
        <w:rPr>
          <w:sz w:val="28"/>
          <w:szCs w:val="28"/>
        </w:rPr>
        <w:t>СГМУ</w:t>
      </w:r>
      <w:r w:rsidR="005A612C" w:rsidRPr="005A612C">
        <w:rPr>
          <w:sz w:val="28"/>
          <w:szCs w:val="28"/>
        </w:rPr>
        <w:t>.</w:t>
      </w:r>
    </w:p>
    <w:p w:rsidR="000B762E" w:rsidRPr="00CD247D" w:rsidRDefault="00215C2A" w:rsidP="00CD247D">
      <w:pPr>
        <w:pStyle w:val="af0"/>
        <w:numPr>
          <w:ilvl w:val="1"/>
          <w:numId w:val="2"/>
        </w:numPr>
        <w:tabs>
          <w:tab w:val="left" w:pos="0"/>
        </w:tabs>
        <w:spacing w:line="276" w:lineRule="auto"/>
        <w:ind w:left="0" w:firstLine="0"/>
        <w:jc w:val="both"/>
        <w:rPr>
          <w:rStyle w:val="FontStyle95"/>
          <w:b w:val="0"/>
          <w:bCs w:val="0"/>
          <w:sz w:val="28"/>
          <w:szCs w:val="28"/>
        </w:rPr>
      </w:pPr>
      <w:r>
        <w:rPr>
          <w:rStyle w:val="FontStyle95"/>
          <w:b w:val="0"/>
          <w:sz w:val="28"/>
          <w:szCs w:val="28"/>
        </w:rPr>
        <w:t>Диплом</w:t>
      </w:r>
      <w:r w:rsidR="00CD247D">
        <w:rPr>
          <w:rStyle w:val="FontStyle95"/>
          <w:b w:val="0"/>
          <w:sz w:val="28"/>
          <w:szCs w:val="28"/>
        </w:rPr>
        <w:t xml:space="preserve"> выдается на бланке, являющемся защищенной от подделок полиграфической продукцией.</w:t>
      </w:r>
    </w:p>
    <w:p w:rsidR="00CD247D" w:rsidRPr="00CD247D" w:rsidRDefault="00CD247D" w:rsidP="00CD247D">
      <w:pPr>
        <w:pStyle w:val="af0"/>
        <w:numPr>
          <w:ilvl w:val="1"/>
          <w:numId w:val="2"/>
        </w:numPr>
        <w:tabs>
          <w:tab w:val="left" w:pos="0"/>
        </w:tabs>
        <w:spacing w:line="276" w:lineRule="auto"/>
        <w:ind w:left="0" w:firstLine="0"/>
        <w:jc w:val="both"/>
        <w:rPr>
          <w:rStyle w:val="FontStyle95"/>
          <w:b w:val="0"/>
          <w:bCs w:val="0"/>
          <w:sz w:val="28"/>
          <w:szCs w:val="28"/>
        </w:rPr>
      </w:pPr>
      <w:r>
        <w:rPr>
          <w:rStyle w:val="FontStyle95"/>
          <w:b w:val="0"/>
          <w:sz w:val="28"/>
          <w:szCs w:val="28"/>
        </w:rPr>
        <w:t xml:space="preserve">Приобретение бланков </w:t>
      </w:r>
      <w:r w:rsidR="00215C2A">
        <w:rPr>
          <w:rStyle w:val="FontStyle95"/>
          <w:b w:val="0"/>
          <w:sz w:val="28"/>
          <w:szCs w:val="28"/>
        </w:rPr>
        <w:t>дипломов</w:t>
      </w:r>
      <w:r>
        <w:rPr>
          <w:rStyle w:val="FontStyle95"/>
          <w:b w:val="0"/>
          <w:sz w:val="28"/>
          <w:szCs w:val="28"/>
        </w:rPr>
        <w:t xml:space="preserve"> относится к компетенции университета.</w:t>
      </w:r>
    </w:p>
    <w:p w:rsidR="00E73B07" w:rsidRPr="00C9551F" w:rsidRDefault="00606C0B" w:rsidP="00E73B07">
      <w:pPr>
        <w:pStyle w:val="af0"/>
        <w:numPr>
          <w:ilvl w:val="1"/>
          <w:numId w:val="2"/>
        </w:numPr>
        <w:tabs>
          <w:tab w:val="left" w:pos="0"/>
        </w:tabs>
        <w:spacing w:before="220" w:line="276" w:lineRule="auto"/>
        <w:ind w:left="0" w:firstLine="0"/>
        <w:jc w:val="both"/>
        <w:rPr>
          <w:rStyle w:val="FontStyle95"/>
          <w:b w:val="0"/>
          <w:bCs w:val="0"/>
          <w:sz w:val="24"/>
          <w:szCs w:val="24"/>
        </w:rPr>
      </w:pPr>
      <w:r w:rsidRPr="00E73B07">
        <w:rPr>
          <w:rStyle w:val="FontStyle95"/>
          <w:b w:val="0"/>
          <w:bCs w:val="0"/>
          <w:sz w:val="28"/>
          <w:szCs w:val="28"/>
        </w:rPr>
        <w:t xml:space="preserve">Сведения о документах об образовании </w:t>
      </w:r>
      <w:r w:rsidR="00F55C80">
        <w:rPr>
          <w:rStyle w:val="FontStyle95"/>
          <w:b w:val="0"/>
          <w:bCs w:val="0"/>
          <w:sz w:val="28"/>
          <w:szCs w:val="28"/>
        </w:rPr>
        <w:t>–</w:t>
      </w:r>
      <w:r w:rsidRPr="00E73B07">
        <w:rPr>
          <w:rStyle w:val="FontStyle95"/>
          <w:b w:val="0"/>
          <w:bCs w:val="0"/>
          <w:sz w:val="28"/>
          <w:szCs w:val="28"/>
        </w:rPr>
        <w:t xml:space="preserve"> </w:t>
      </w:r>
      <w:r w:rsidR="00F55C80">
        <w:rPr>
          <w:rStyle w:val="FontStyle95"/>
          <w:b w:val="0"/>
          <w:sz w:val="28"/>
          <w:szCs w:val="28"/>
        </w:rPr>
        <w:t>дипломах об окончании ординатуры</w:t>
      </w:r>
      <w:r w:rsidRPr="00E73B07">
        <w:rPr>
          <w:rStyle w:val="FontStyle95"/>
          <w:b w:val="0"/>
          <w:bCs w:val="0"/>
          <w:sz w:val="28"/>
          <w:szCs w:val="28"/>
        </w:rPr>
        <w:t xml:space="preserve">, подлежат внесению в </w:t>
      </w:r>
      <w:r w:rsidR="00445E29" w:rsidRPr="00E73B07">
        <w:rPr>
          <w:rStyle w:val="FontStyle95"/>
          <w:b w:val="0"/>
          <w:bCs w:val="0"/>
          <w:sz w:val="28"/>
          <w:szCs w:val="28"/>
        </w:rPr>
        <w:t xml:space="preserve">Федеральную информационную систему "ФЕДЕРАЛЬНЫЙ РЕЕСТР СВЕДЕНИЙ О ДОКУМЕНТАХ ОБ ОБРАЗОВАНИИ И (ИЛИ) О КВАЛИФИКАЦИИ, ДОКУМЕНТАХ ОБ ОБУЧЕНИИ" </w:t>
      </w:r>
      <w:r w:rsidR="00C9551F">
        <w:rPr>
          <w:rStyle w:val="FontStyle95"/>
          <w:b w:val="0"/>
          <w:bCs w:val="0"/>
          <w:sz w:val="28"/>
          <w:szCs w:val="28"/>
        </w:rPr>
        <w:t xml:space="preserve">(далее – ФИС ФРДО) </w:t>
      </w:r>
      <w:r w:rsidRPr="00E73B07">
        <w:rPr>
          <w:rStyle w:val="FontStyle95"/>
          <w:b w:val="0"/>
          <w:bCs w:val="0"/>
          <w:sz w:val="28"/>
          <w:szCs w:val="28"/>
        </w:rPr>
        <w:t xml:space="preserve">в течение </w:t>
      </w:r>
      <w:r w:rsidR="00F55C80">
        <w:rPr>
          <w:rStyle w:val="FontStyle95"/>
          <w:b w:val="0"/>
          <w:bCs w:val="0"/>
          <w:sz w:val="28"/>
          <w:szCs w:val="28"/>
        </w:rPr>
        <w:t>60</w:t>
      </w:r>
      <w:r w:rsidRPr="00E73B07">
        <w:rPr>
          <w:rStyle w:val="FontStyle95"/>
          <w:b w:val="0"/>
          <w:bCs w:val="0"/>
          <w:sz w:val="28"/>
          <w:szCs w:val="28"/>
        </w:rPr>
        <w:t xml:space="preserve"> </w:t>
      </w:r>
      <w:r w:rsidR="00F55C80">
        <w:rPr>
          <w:rStyle w:val="FontStyle95"/>
          <w:b w:val="0"/>
          <w:bCs w:val="0"/>
          <w:sz w:val="28"/>
          <w:szCs w:val="28"/>
        </w:rPr>
        <w:t>календарны</w:t>
      </w:r>
      <w:r w:rsidRPr="00E73B07">
        <w:rPr>
          <w:rStyle w:val="FontStyle95"/>
          <w:b w:val="0"/>
          <w:bCs w:val="0"/>
          <w:sz w:val="28"/>
          <w:szCs w:val="28"/>
        </w:rPr>
        <w:t>х дней со дня выдачи указанных документов.</w:t>
      </w:r>
    </w:p>
    <w:p w:rsidR="00E73B07" w:rsidRPr="00E73B07" w:rsidRDefault="00E73B07" w:rsidP="00E73B07">
      <w:pPr>
        <w:pStyle w:val="af0"/>
        <w:numPr>
          <w:ilvl w:val="1"/>
          <w:numId w:val="2"/>
        </w:numPr>
        <w:tabs>
          <w:tab w:val="left" w:pos="0"/>
        </w:tabs>
        <w:spacing w:before="220" w:line="276" w:lineRule="auto"/>
        <w:ind w:left="0" w:firstLine="0"/>
        <w:jc w:val="both"/>
        <w:rPr>
          <w:sz w:val="28"/>
          <w:szCs w:val="28"/>
        </w:rPr>
      </w:pPr>
      <w:r>
        <w:rPr>
          <w:sz w:val="28"/>
          <w:szCs w:val="28"/>
        </w:rPr>
        <w:t>Д</w:t>
      </w:r>
      <w:r w:rsidR="00785A17" w:rsidRPr="00E73B07">
        <w:rPr>
          <w:sz w:val="28"/>
          <w:szCs w:val="28"/>
        </w:rPr>
        <w:t xml:space="preserve">окументы об окончании ординатуры, выданные до вступления в силу </w:t>
      </w:r>
      <w:r w:rsidR="0093224A" w:rsidRPr="00724992">
        <w:rPr>
          <w:sz w:val="28"/>
          <w:szCs w:val="28"/>
        </w:rPr>
        <w:t>Приказ</w:t>
      </w:r>
      <w:r w:rsidR="0093224A">
        <w:rPr>
          <w:sz w:val="28"/>
          <w:szCs w:val="28"/>
        </w:rPr>
        <w:t>а</w:t>
      </w:r>
      <w:r w:rsidR="0093224A" w:rsidRPr="00724992">
        <w:rPr>
          <w:sz w:val="28"/>
          <w:szCs w:val="28"/>
        </w:rPr>
        <w:t xml:space="preserve"> Минздрава России от 25.03.2025 </w:t>
      </w:r>
      <w:r w:rsidR="0093224A">
        <w:rPr>
          <w:sz w:val="28"/>
          <w:szCs w:val="28"/>
        </w:rPr>
        <w:t>№</w:t>
      </w:r>
      <w:r w:rsidR="0093224A" w:rsidRPr="00724992">
        <w:rPr>
          <w:sz w:val="28"/>
          <w:szCs w:val="28"/>
        </w:rPr>
        <w:t xml:space="preserve"> 148н "Об утверждении образца диплома об окончании ординатуры, описания указанного диплома, порядка заполнения, учета и выдачи указанного диплома и его дубликатов"</w:t>
      </w:r>
      <w:r w:rsidR="0093224A">
        <w:rPr>
          <w:sz w:val="28"/>
          <w:szCs w:val="28"/>
        </w:rPr>
        <w:t xml:space="preserve"> (далее – Приказ Минздрава России)</w:t>
      </w:r>
      <w:r w:rsidR="00785A17" w:rsidRPr="00E73B07">
        <w:rPr>
          <w:sz w:val="28"/>
          <w:szCs w:val="28"/>
        </w:rPr>
        <w:t xml:space="preserve">, действительны и не подлежат обмену на диплом об окончании ординатуры, </w:t>
      </w:r>
      <w:hyperlink w:anchor="P41">
        <w:r w:rsidR="00785A17" w:rsidRPr="00E73B07">
          <w:rPr>
            <w:sz w:val="28"/>
            <w:szCs w:val="28"/>
          </w:rPr>
          <w:t>образец</w:t>
        </w:r>
      </w:hyperlink>
      <w:r w:rsidR="00785A17" w:rsidRPr="00E73B07">
        <w:rPr>
          <w:sz w:val="28"/>
          <w:szCs w:val="28"/>
        </w:rPr>
        <w:t xml:space="preserve"> которо</w:t>
      </w:r>
      <w:r w:rsidRPr="00E73B07">
        <w:rPr>
          <w:sz w:val="28"/>
          <w:szCs w:val="28"/>
        </w:rPr>
        <w:t>го у</w:t>
      </w:r>
      <w:r>
        <w:rPr>
          <w:sz w:val="28"/>
          <w:szCs w:val="28"/>
        </w:rPr>
        <w:t>становл</w:t>
      </w:r>
      <w:r w:rsidRPr="00E73B07">
        <w:rPr>
          <w:sz w:val="28"/>
          <w:szCs w:val="28"/>
        </w:rPr>
        <w:t xml:space="preserve">ен настоящим </w:t>
      </w:r>
      <w:r>
        <w:rPr>
          <w:sz w:val="28"/>
          <w:szCs w:val="28"/>
        </w:rPr>
        <w:t>Порядк</w:t>
      </w:r>
      <w:r w:rsidRPr="00E73B07">
        <w:rPr>
          <w:sz w:val="28"/>
          <w:szCs w:val="28"/>
        </w:rPr>
        <w:t>ом.</w:t>
      </w:r>
    </w:p>
    <w:p w:rsidR="00785A17" w:rsidRPr="00E73B07" w:rsidRDefault="00E73B07" w:rsidP="00E73B07">
      <w:pPr>
        <w:pStyle w:val="af0"/>
        <w:numPr>
          <w:ilvl w:val="1"/>
          <w:numId w:val="2"/>
        </w:numPr>
        <w:tabs>
          <w:tab w:val="left" w:pos="0"/>
        </w:tabs>
        <w:spacing w:before="220" w:line="276" w:lineRule="auto"/>
        <w:ind w:left="0" w:firstLine="0"/>
        <w:jc w:val="both"/>
        <w:rPr>
          <w:sz w:val="28"/>
          <w:szCs w:val="28"/>
        </w:rPr>
      </w:pPr>
      <w:r>
        <w:rPr>
          <w:sz w:val="28"/>
          <w:szCs w:val="28"/>
        </w:rPr>
        <w:t>И</w:t>
      </w:r>
      <w:r w:rsidR="00785A17" w:rsidRPr="00E73B07">
        <w:rPr>
          <w:sz w:val="28"/>
          <w:szCs w:val="28"/>
        </w:rPr>
        <w:t xml:space="preserve">меющиеся в </w:t>
      </w:r>
      <w:r w:rsidR="00C02907">
        <w:rPr>
          <w:sz w:val="28"/>
          <w:szCs w:val="28"/>
        </w:rPr>
        <w:t xml:space="preserve">СГМУ </w:t>
      </w:r>
      <w:r w:rsidR="00785A17" w:rsidRPr="00E73B07">
        <w:rPr>
          <w:sz w:val="28"/>
          <w:szCs w:val="28"/>
        </w:rPr>
        <w:t xml:space="preserve">резервы бланков дипломов об окончании ординатуры старого образца </w:t>
      </w:r>
      <w:r w:rsidR="0093224A">
        <w:rPr>
          <w:sz w:val="28"/>
          <w:szCs w:val="28"/>
        </w:rPr>
        <w:t xml:space="preserve">в соответствии с </w:t>
      </w:r>
      <w:r w:rsidR="0093224A" w:rsidRPr="00724992">
        <w:rPr>
          <w:sz w:val="28"/>
          <w:szCs w:val="28"/>
        </w:rPr>
        <w:t>Приказ</w:t>
      </w:r>
      <w:r w:rsidR="0093224A">
        <w:rPr>
          <w:sz w:val="28"/>
          <w:szCs w:val="28"/>
        </w:rPr>
        <w:t>ом Минздрава России</w:t>
      </w:r>
      <w:r w:rsidR="0093224A" w:rsidRPr="00724992">
        <w:rPr>
          <w:sz w:val="28"/>
          <w:szCs w:val="28"/>
        </w:rPr>
        <w:t xml:space="preserve"> </w:t>
      </w:r>
      <w:r w:rsidR="00785A17" w:rsidRPr="00E73B07">
        <w:rPr>
          <w:sz w:val="28"/>
          <w:szCs w:val="28"/>
        </w:rPr>
        <w:t>могут использоваться до 1 сентября 2026 года.</w:t>
      </w:r>
    </w:p>
    <w:p w:rsidR="00785A17" w:rsidRPr="008F7F5F" w:rsidRDefault="00785A17" w:rsidP="008F7F5F">
      <w:pPr>
        <w:pStyle w:val="af0"/>
        <w:tabs>
          <w:tab w:val="left" w:pos="0"/>
        </w:tabs>
        <w:spacing w:line="276" w:lineRule="auto"/>
        <w:ind w:left="0"/>
        <w:jc w:val="both"/>
        <w:rPr>
          <w:rStyle w:val="FontStyle57"/>
          <w:sz w:val="28"/>
          <w:szCs w:val="28"/>
        </w:rPr>
      </w:pPr>
    </w:p>
    <w:p w:rsidR="00547095" w:rsidRDefault="00070E1C" w:rsidP="0048681C">
      <w:pPr>
        <w:pStyle w:val="2"/>
        <w:numPr>
          <w:ilvl w:val="0"/>
          <w:numId w:val="2"/>
        </w:numPr>
        <w:jc w:val="both"/>
        <w:rPr>
          <w:rStyle w:val="FontStyle95"/>
          <w:b/>
          <w:color w:val="auto"/>
          <w:sz w:val="28"/>
          <w:szCs w:val="28"/>
        </w:rPr>
      </w:pPr>
      <w:r>
        <w:rPr>
          <w:rStyle w:val="FontStyle95"/>
          <w:b/>
          <w:color w:val="auto"/>
          <w:sz w:val="28"/>
          <w:szCs w:val="28"/>
        </w:rPr>
        <w:t>ЗАПОЛНЕНИЕ</w:t>
      </w:r>
      <w:r w:rsidR="00CD737A">
        <w:rPr>
          <w:rStyle w:val="FontStyle95"/>
          <w:b/>
          <w:color w:val="auto"/>
          <w:sz w:val="28"/>
          <w:szCs w:val="28"/>
        </w:rPr>
        <w:t xml:space="preserve"> БЛАНК</w:t>
      </w:r>
      <w:r w:rsidR="00800CB6">
        <w:rPr>
          <w:rStyle w:val="FontStyle95"/>
          <w:b/>
          <w:color w:val="auto"/>
          <w:sz w:val="28"/>
          <w:szCs w:val="28"/>
        </w:rPr>
        <w:t xml:space="preserve">А </w:t>
      </w:r>
      <w:r w:rsidR="009C3682">
        <w:rPr>
          <w:rStyle w:val="FontStyle95"/>
          <w:b/>
          <w:color w:val="auto"/>
          <w:sz w:val="28"/>
          <w:szCs w:val="28"/>
        </w:rPr>
        <w:t>ДИПЛОМА ОБ ОКОНЧАНИИ ОРДИНАТУРЫ</w:t>
      </w:r>
      <w:r w:rsidR="00CD737A">
        <w:rPr>
          <w:rStyle w:val="FontStyle95"/>
          <w:b/>
          <w:color w:val="auto"/>
          <w:sz w:val="28"/>
          <w:szCs w:val="28"/>
        </w:rPr>
        <w:t xml:space="preserve"> </w:t>
      </w:r>
      <w:r w:rsidR="00547095">
        <w:rPr>
          <w:rStyle w:val="FontStyle95"/>
          <w:b/>
          <w:color w:val="auto"/>
          <w:sz w:val="28"/>
          <w:szCs w:val="28"/>
        </w:rPr>
        <w:t xml:space="preserve">И </w:t>
      </w:r>
      <w:r w:rsidR="00CD737A">
        <w:rPr>
          <w:rStyle w:val="FontStyle95"/>
          <w:b/>
          <w:color w:val="auto"/>
          <w:sz w:val="28"/>
          <w:szCs w:val="28"/>
        </w:rPr>
        <w:t>ПРИЛОЖЕНИ</w:t>
      </w:r>
      <w:r w:rsidR="00800CB6">
        <w:rPr>
          <w:rStyle w:val="FontStyle95"/>
          <w:b/>
          <w:color w:val="auto"/>
          <w:sz w:val="28"/>
          <w:szCs w:val="28"/>
        </w:rPr>
        <w:t>Я</w:t>
      </w:r>
      <w:r w:rsidR="00CD737A">
        <w:rPr>
          <w:rStyle w:val="FontStyle95"/>
          <w:b/>
          <w:color w:val="auto"/>
          <w:sz w:val="28"/>
          <w:szCs w:val="28"/>
        </w:rPr>
        <w:t xml:space="preserve"> К Н</w:t>
      </w:r>
      <w:r w:rsidR="00800CB6">
        <w:rPr>
          <w:rStyle w:val="FontStyle95"/>
          <w:b/>
          <w:color w:val="auto"/>
          <w:sz w:val="28"/>
          <w:szCs w:val="28"/>
        </w:rPr>
        <w:t>Е</w:t>
      </w:r>
      <w:r w:rsidR="00CD737A">
        <w:rPr>
          <w:rStyle w:val="FontStyle95"/>
          <w:b/>
          <w:color w:val="auto"/>
          <w:sz w:val="28"/>
          <w:szCs w:val="28"/>
        </w:rPr>
        <w:t>М</w:t>
      </w:r>
      <w:r w:rsidR="00800CB6">
        <w:rPr>
          <w:rStyle w:val="FontStyle95"/>
          <w:b/>
          <w:color w:val="auto"/>
          <w:sz w:val="28"/>
          <w:szCs w:val="28"/>
        </w:rPr>
        <w:t>У</w:t>
      </w:r>
    </w:p>
    <w:p w:rsidR="00696F55" w:rsidRPr="00696F55" w:rsidRDefault="00696F55" w:rsidP="00696F55">
      <w:pPr>
        <w:tabs>
          <w:tab w:val="left" w:pos="0"/>
        </w:tabs>
        <w:spacing w:line="276" w:lineRule="auto"/>
        <w:jc w:val="both"/>
        <w:rPr>
          <w:rStyle w:val="FontStyle57"/>
          <w:sz w:val="28"/>
          <w:szCs w:val="28"/>
        </w:rPr>
      </w:pPr>
    </w:p>
    <w:p w:rsidR="006322C4" w:rsidRDefault="006322C4" w:rsidP="006322C4">
      <w:pPr>
        <w:pStyle w:val="ConsPlusNormal"/>
        <w:numPr>
          <w:ilvl w:val="1"/>
          <w:numId w:val="2"/>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Б</w:t>
      </w:r>
      <w:r w:rsidRPr="00F52528">
        <w:rPr>
          <w:rFonts w:ascii="Times New Roman" w:hAnsi="Times New Roman" w:cs="Times New Roman"/>
          <w:sz w:val="28"/>
          <w:szCs w:val="28"/>
        </w:rPr>
        <w:t>ланк</w:t>
      </w:r>
      <w:r>
        <w:rPr>
          <w:rFonts w:ascii="Times New Roman" w:hAnsi="Times New Roman" w:cs="Times New Roman"/>
          <w:sz w:val="28"/>
          <w:szCs w:val="28"/>
        </w:rPr>
        <w:t xml:space="preserve"> </w:t>
      </w:r>
      <w:hyperlink w:anchor="P84">
        <w:r w:rsidR="00070E1C" w:rsidRPr="00070E1C">
          <w:rPr>
            <w:rFonts w:ascii="Times New Roman" w:hAnsi="Times New Roman" w:cs="Times New Roman"/>
            <w:sz w:val="28"/>
            <w:szCs w:val="28"/>
          </w:rPr>
          <w:t>титула</w:t>
        </w:r>
      </w:hyperlink>
      <w:r w:rsidR="00070E1C" w:rsidRPr="00070E1C">
        <w:rPr>
          <w:rFonts w:ascii="Times New Roman" w:hAnsi="Times New Roman" w:cs="Times New Roman"/>
          <w:sz w:val="28"/>
          <w:szCs w:val="28"/>
        </w:rPr>
        <w:t xml:space="preserve"> диплома и бланк </w:t>
      </w:r>
      <w:hyperlink w:anchor="P145">
        <w:r w:rsidR="00070E1C" w:rsidRPr="00070E1C">
          <w:rPr>
            <w:rFonts w:ascii="Times New Roman" w:hAnsi="Times New Roman" w:cs="Times New Roman"/>
            <w:sz w:val="28"/>
            <w:szCs w:val="28"/>
          </w:rPr>
          <w:t>приложения</w:t>
        </w:r>
      </w:hyperlink>
      <w:r w:rsidR="00070E1C" w:rsidRPr="00070E1C">
        <w:rPr>
          <w:rFonts w:ascii="Times New Roman" w:hAnsi="Times New Roman" w:cs="Times New Roman"/>
          <w:sz w:val="28"/>
          <w:szCs w:val="28"/>
        </w:rPr>
        <w:t xml:space="preserve"> к диплому (далее соответственно - бланк </w:t>
      </w:r>
      <w:hyperlink w:anchor="P84">
        <w:r w:rsidR="00070E1C" w:rsidRPr="00070E1C">
          <w:rPr>
            <w:rFonts w:ascii="Times New Roman" w:hAnsi="Times New Roman" w:cs="Times New Roman"/>
            <w:sz w:val="28"/>
            <w:szCs w:val="28"/>
          </w:rPr>
          <w:t>титула</w:t>
        </w:r>
      </w:hyperlink>
      <w:r w:rsidR="00070E1C" w:rsidRPr="00070E1C">
        <w:rPr>
          <w:rFonts w:ascii="Times New Roman" w:hAnsi="Times New Roman" w:cs="Times New Roman"/>
          <w:sz w:val="28"/>
          <w:szCs w:val="28"/>
        </w:rPr>
        <w:t xml:space="preserve">, бланк </w:t>
      </w:r>
      <w:hyperlink w:anchor="P145">
        <w:r w:rsidR="00070E1C" w:rsidRPr="00070E1C">
          <w:rPr>
            <w:rFonts w:ascii="Times New Roman" w:hAnsi="Times New Roman" w:cs="Times New Roman"/>
            <w:sz w:val="28"/>
            <w:szCs w:val="28"/>
          </w:rPr>
          <w:t>приложения</w:t>
        </w:r>
      </w:hyperlink>
      <w:r w:rsidR="00070E1C" w:rsidRPr="00070E1C">
        <w:rPr>
          <w:rFonts w:ascii="Times New Roman" w:hAnsi="Times New Roman" w:cs="Times New Roman"/>
          <w:sz w:val="28"/>
          <w:szCs w:val="28"/>
        </w:rPr>
        <w:t xml:space="preserve">, вместе - бланки) заполняются печатным способом шрифтом PT Astra Serif черного цвета размера 11п либо размера, указанного в соответствующих пунктах настоящего Порядка, с одинарным межстрочным интервалом. При необходимости допускается уменьшение размера шрифта до </w:t>
      </w:r>
      <w:r w:rsidR="004B3486" w:rsidRPr="00070E1C">
        <w:rPr>
          <w:rFonts w:ascii="Times New Roman" w:hAnsi="Times New Roman" w:cs="Times New Roman"/>
          <w:sz w:val="28"/>
          <w:szCs w:val="28"/>
        </w:rPr>
        <w:t>6п.</w:t>
      </w:r>
    </w:p>
    <w:p w:rsidR="00251DFE" w:rsidRDefault="00251DFE" w:rsidP="006322C4">
      <w:pPr>
        <w:pStyle w:val="ConsPlusNormal"/>
        <w:numPr>
          <w:ilvl w:val="1"/>
          <w:numId w:val="2"/>
        </w:numPr>
        <w:spacing w:line="276" w:lineRule="auto"/>
        <w:ind w:left="0" w:firstLine="0"/>
        <w:jc w:val="both"/>
        <w:rPr>
          <w:rFonts w:ascii="Times New Roman" w:hAnsi="Times New Roman" w:cs="Times New Roman"/>
          <w:sz w:val="28"/>
          <w:szCs w:val="28"/>
        </w:rPr>
      </w:pPr>
      <w:r w:rsidRPr="00251DFE">
        <w:rPr>
          <w:rFonts w:ascii="Times New Roman" w:hAnsi="Times New Roman" w:cs="Times New Roman"/>
          <w:sz w:val="28"/>
          <w:szCs w:val="28"/>
        </w:rPr>
        <w:t>Внесение дополнительных записей в бланки не допускается</w:t>
      </w:r>
      <w:r>
        <w:rPr>
          <w:rFonts w:ascii="Times New Roman" w:hAnsi="Times New Roman" w:cs="Times New Roman"/>
          <w:sz w:val="28"/>
          <w:szCs w:val="28"/>
        </w:rPr>
        <w:t>.</w:t>
      </w:r>
    </w:p>
    <w:p w:rsidR="00251DFE" w:rsidRPr="00687F0C" w:rsidRDefault="00251DFE" w:rsidP="006322C4">
      <w:pPr>
        <w:pStyle w:val="ConsPlusNormal"/>
        <w:numPr>
          <w:ilvl w:val="1"/>
          <w:numId w:val="2"/>
        </w:numPr>
        <w:spacing w:line="276" w:lineRule="auto"/>
        <w:ind w:left="0" w:firstLine="0"/>
        <w:jc w:val="both"/>
        <w:rPr>
          <w:rFonts w:ascii="Times New Roman" w:hAnsi="Times New Roman" w:cs="Times New Roman"/>
          <w:sz w:val="28"/>
          <w:szCs w:val="28"/>
        </w:rPr>
      </w:pPr>
      <w:r w:rsidRPr="00251DFE">
        <w:rPr>
          <w:rFonts w:ascii="Times New Roman" w:hAnsi="Times New Roman" w:cs="Times New Roman"/>
          <w:sz w:val="28"/>
          <w:szCs w:val="28"/>
        </w:rPr>
        <w:lastRenderedPageBreak/>
        <w:t xml:space="preserve">После заполнения бланки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порядке, установленном </w:t>
      </w:r>
      <w:r w:rsidR="00AD5EE7" w:rsidRPr="00687F0C">
        <w:rPr>
          <w:rFonts w:ascii="Times New Roman" w:hAnsi="Times New Roman" w:cs="Times New Roman"/>
          <w:sz w:val="28"/>
          <w:szCs w:val="28"/>
        </w:rPr>
        <w:t>разделом 1</w:t>
      </w:r>
      <w:r w:rsidR="00687F0C" w:rsidRPr="00687F0C">
        <w:rPr>
          <w:rFonts w:ascii="Times New Roman" w:hAnsi="Times New Roman" w:cs="Times New Roman"/>
          <w:sz w:val="28"/>
          <w:szCs w:val="28"/>
        </w:rPr>
        <w:t>1</w:t>
      </w:r>
      <w:r w:rsidR="00AD5EE7" w:rsidRPr="00687F0C">
        <w:rPr>
          <w:rFonts w:ascii="Times New Roman" w:hAnsi="Times New Roman" w:cs="Times New Roman"/>
          <w:sz w:val="28"/>
          <w:szCs w:val="28"/>
        </w:rPr>
        <w:t xml:space="preserve"> настоящего Порядка</w:t>
      </w:r>
      <w:r w:rsidRPr="00687F0C">
        <w:rPr>
          <w:rFonts w:ascii="Times New Roman" w:hAnsi="Times New Roman" w:cs="Times New Roman"/>
          <w:sz w:val="28"/>
          <w:szCs w:val="28"/>
        </w:rPr>
        <w:t>.</w:t>
      </w:r>
    </w:p>
    <w:p w:rsidR="00985114" w:rsidRDefault="00985114" w:rsidP="0048681C">
      <w:pPr>
        <w:pStyle w:val="ConsPlusNormal"/>
        <w:numPr>
          <w:ilvl w:val="1"/>
          <w:numId w:val="2"/>
        </w:numPr>
        <w:spacing w:line="276" w:lineRule="auto"/>
        <w:ind w:left="0" w:firstLine="0"/>
        <w:jc w:val="both"/>
        <w:rPr>
          <w:rFonts w:ascii="Times New Roman" w:hAnsi="Times New Roman" w:cs="Times New Roman"/>
          <w:sz w:val="28"/>
          <w:szCs w:val="28"/>
        </w:rPr>
      </w:pPr>
      <w:r w:rsidRPr="002C3118">
        <w:rPr>
          <w:rFonts w:ascii="Times New Roman" w:hAnsi="Times New Roman" w:cs="Times New Roman"/>
          <w:b/>
          <w:sz w:val="28"/>
          <w:szCs w:val="28"/>
        </w:rPr>
        <w:t>Заполнение б</w:t>
      </w:r>
      <w:r w:rsidR="00F52528" w:rsidRPr="002C3118">
        <w:rPr>
          <w:rFonts w:ascii="Times New Roman" w:hAnsi="Times New Roman" w:cs="Times New Roman"/>
          <w:b/>
          <w:sz w:val="28"/>
          <w:szCs w:val="28"/>
        </w:rPr>
        <w:t>ланк</w:t>
      </w:r>
      <w:r w:rsidRPr="002C3118">
        <w:rPr>
          <w:rFonts w:ascii="Times New Roman" w:hAnsi="Times New Roman" w:cs="Times New Roman"/>
          <w:b/>
          <w:sz w:val="28"/>
          <w:szCs w:val="28"/>
        </w:rPr>
        <w:t xml:space="preserve">а </w:t>
      </w:r>
      <w:r w:rsidR="002C3118" w:rsidRPr="008A45F2">
        <w:rPr>
          <w:rStyle w:val="FontStyle95"/>
          <w:sz w:val="28"/>
          <w:szCs w:val="28"/>
        </w:rPr>
        <w:t>титула</w:t>
      </w:r>
      <w:r>
        <w:rPr>
          <w:rFonts w:ascii="Times New Roman" w:hAnsi="Times New Roman" w:cs="Times New Roman"/>
          <w:sz w:val="28"/>
          <w:szCs w:val="28"/>
        </w:rPr>
        <w:t>:</w:t>
      </w:r>
    </w:p>
    <w:p w:rsidR="008A45F2" w:rsidRPr="008A45F2" w:rsidRDefault="00556001" w:rsidP="008A45F2">
      <w:pPr>
        <w:pStyle w:val="ConsPlusNormal"/>
        <w:spacing w:line="276" w:lineRule="auto"/>
        <w:jc w:val="both"/>
        <w:rPr>
          <w:rFonts w:ascii="Times New Roman" w:hAnsi="Times New Roman" w:cs="Times New Roman"/>
          <w:sz w:val="28"/>
          <w:szCs w:val="28"/>
        </w:rPr>
      </w:pPr>
      <w:r w:rsidRPr="00556001">
        <w:rPr>
          <w:rFonts w:ascii="Times New Roman" w:hAnsi="Times New Roman" w:cs="Times New Roman"/>
          <w:b/>
          <w:sz w:val="28"/>
          <w:szCs w:val="28"/>
        </w:rPr>
        <w:t>5.4.1.</w:t>
      </w:r>
      <w:r>
        <w:rPr>
          <w:rFonts w:ascii="Times New Roman" w:hAnsi="Times New Roman" w:cs="Times New Roman"/>
          <w:sz w:val="28"/>
          <w:szCs w:val="28"/>
        </w:rPr>
        <w:t xml:space="preserve"> </w:t>
      </w:r>
      <w:r w:rsidR="008A45F2" w:rsidRPr="008A45F2">
        <w:rPr>
          <w:rFonts w:ascii="Times New Roman" w:hAnsi="Times New Roman" w:cs="Times New Roman"/>
          <w:sz w:val="28"/>
          <w:szCs w:val="28"/>
        </w:rPr>
        <w:t xml:space="preserve">В </w:t>
      </w:r>
      <w:hyperlink w:anchor="P113">
        <w:r w:rsidR="008A45F2" w:rsidRPr="008A45F2">
          <w:rPr>
            <w:rFonts w:ascii="Times New Roman" w:hAnsi="Times New Roman" w:cs="Times New Roman"/>
            <w:sz w:val="28"/>
            <w:szCs w:val="28"/>
          </w:rPr>
          <w:t>левой части</w:t>
        </w:r>
      </w:hyperlink>
      <w:r w:rsidR="008A45F2" w:rsidRPr="008A45F2">
        <w:rPr>
          <w:rFonts w:ascii="Times New Roman" w:hAnsi="Times New Roman" w:cs="Times New Roman"/>
          <w:sz w:val="28"/>
          <w:szCs w:val="28"/>
        </w:rPr>
        <w:t xml:space="preserve"> оборотной стороны бланка титула </w:t>
      </w:r>
      <w:r w:rsidR="008A45F2" w:rsidRPr="000D10FF">
        <w:rPr>
          <w:rFonts w:ascii="Times New Roman" w:hAnsi="Times New Roman" w:cs="Times New Roman"/>
          <w:sz w:val="28"/>
          <w:szCs w:val="28"/>
        </w:rPr>
        <w:t>(приложение 1 к настоящему порядку)</w:t>
      </w:r>
      <w:r w:rsidR="00DD298B" w:rsidRPr="000D10FF">
        <w:rPr>
          <w:rFonts w:ascii="Times New Roman" w:hAnsi="Times New Roman" w:cs="Times New Roman"/>
          <w:sz w:val="28"/>
          <w:szCs w:val="28"/>
        </w:rPr>
        <w:t xml:space="preserve"> </w:t>
      </w:r>
      <w:r w:rsidR="008A45F2" w:rsidRPr="000D10FF">
        <w:rPr>
          <w:rFonts w:ascii="Times New Roman" w:hAnsi="Times New Roman" w:cs="Times New Roman"/>
          <w:sz w:val="28"/>
          <w:szCs w:val="28"/>
        </w:rPr>
        <w:t>указываются с выравниванием по це</w:t>
      </w:r>
      <w:r w:rsidR="008A45F2" w:rsidRPr="008A45F2">
        <w:rPr>
          <w:rFonts w:ascii="Times New Roman" w:hAnsi="Times New Roman" w:cs="Times New Roman"/>
          <w:sz w:val="28"/>
          <w:szCs w:val="28"/>
        </w:rPr>
        <w:t>нтру следующие сведения:</w:t>
      </w:r>
    </w:p>
    <w:p w:rsidR="008A45F2" w:rsidRPr="008A45F2" w:rsidRDefault="008A45F2" w:rsidP="00DD298B">
      <w:pPr>
        <w:pStyle w:val="ConsPlusNormal"/>
        <w:spacing w:line="276" w:lineRule="auto"/>
        <w:jc w:val="both"/>
        <w:rPr>
          <w:rFonts w:ascii="Times New Roman" w:hAnsi="Times New Roman" w:cs="Times New Roman"/>
          <w:sz w:val="28"/>
          <w:szCs w:val="28"/>
        </w:rPr>
      </w:pPr>
      <w:bookmarkStart w:id="4" w:name="P680"/>
      <w:bookmarkEnd w:id="4"/>
      <w:r w:rsidRPr="008A45F2">
        <w:rPr>
          <w:rFonts w:ascii="Times New Roman" w:hAnsi="Times New Roman" w:cs="Times New Roman"/>
          <w:sz w:val="28"/>
          <w:szCs w:val="28"/>
        </w:rPr>
        <w:t xml:space="preserve">1) после </w:t>
      </w:r>
      <w:hyperlink w:anchor="P120">
        <w:r w:rsidRPr="008A45F2">
          <w:rPr>
            <w:rFonts w:ascii="Times New Roman" w:hAnsi="Times New Roman" w:cs="Times New Roman"/>
            <w:sz w:val="28"/>
            <w:szCs w:val="28"/>
          </w:rPr>
          <w:t>строки</w:t>
        </w:r>
      </w:hyperlink>
      <w:r w:rsidRPr="008A45F2">
        <w:rPr>
          <w:rFonts w:ascii="Times New Roman" w:hAnsi="Times New Roman" w:cs="Times New Roman"/>
          <w:sz w:val="28"/>
          <w:szCs w:val="28"/>
        </w:rPr>
        <w:t>, содержащей надпись "РОССИЙСКАЯ ФЕДЕРАЦИЯ":</w:t>
      </w:r>
    </w:p>
    <w:p w:rsidR="008A45F2" w:rsidRPr="008A45F2" w:rsidRDefault="00DD298B" w:rsidP="00DD298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45F2" w:rsidRPr="008A45F2">
        <w:rPr>
          <w:rFonts w:ascii="Times New Roman" w:hAnsi="Times New Roman" w:cs="Times New Roman"/>
          <w:sz w:val="28"/>
          <w:szCs w:val="28"/>
        </w:rPr>
        <w:t xml:space="preserve">на отдельной строке (при необходимости - в несколько строк) - полное официальное наименование </w:t>
      </w:r>
      <w:r w:rsidR="00552716">
        <w:rPr>
          <w:rFonts w:ascii="Times New Roman" w:hAnsi="Times New Roman" w:cs="Times New Roman"/>
          <w:sz w:val="28"/>
          <w:szCs w:val="28"/>
        </w:rPr>
        <w:t>организации, осуществляющей образовательную деятельность (СГМУ),</w:t>
      </w:r>
      <w:r w:rsidR="008A45F2" w:rsidRPr="008A45F2">
        <w:rPr>
          <w:rFonts w:ascii="Times New Roman" w:hAnsi="Times New Roman" w:cs="Times New Roman"/>
          <w:sz w:val="28"/>
          <w:szCs w:val="28"/>
        </w:rPr>
        <w:t xml:space="preserve"> в именительном падеже в соответствии с уставом </w:t>
      </w:r>
      <w:r w:rsidR="00CE37C0">
        <w:rPr>
          <w:rFonts w:ascii="Times New Roman" w:hAnsi="Times New Roman" w:cs="Times New Roman"/>
          <w:sz w:val="28"/>
          <w:szCs w:val="28"/>
        </w:rPr>
        <w:t>вуза</w:t>
      </w:r>
      <w:r w:rsidR="008A45F2" w:rsidRPr="008A45F2">
        <w:rPr>
          <w:rFonts w:ascii="Times New Roman" w:hAnsi="Times New Roman" w:cs="Times New Roman"/>
          <w:sz w:val="28"/>
          <w:szCs w:val="28"/>
        </w:rPr>
        <w:t>;</w:t>
      </w:r>
    </w:p>
    <w:p w:rsidR="008A45F2" w:rsidRPr="008A45F2" w:rsidRDefault="00DD298B" w:rsidP="00DD298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45F2" w:rsidRPr="008A45F2">
        <w:rPr>
          <w:rFonts w:ascii="Times New Roman" w:hAnsi="Times New Roman" w:cs="Times New Roman"/>
          <w:sz w:val="28"/>
          <w:szCs w:val="28"/>
        </w:rPr>
        <w:t xml:space="preserve">на отдельной строке (при необходимости - в несколько строк) - наименование населенного пункта, в котором находится </w:t>
      </w:r>
      <w:r w:rsidR="00552716">
        <w:rPr>
          <w:rFonts w:ascii="Times New Roman" w:hAnsi="Times New Roman" w:cs="Times New Roman"/>
          <w:sz w:val="28"/>
          <w:szCs w:val="28"/>
        </w:rPr>
        <w:t>организация, осуществляющая образовательную деятельность (СГМУ),</w:t>
      </w:r>
      <w:r w:rsidR="008A45F2" w:rsidRPr="008A45F2">
        <w:rPr>
          <w:rFonts w:ascii="Times New Roman" w:hAnsi="Times New Roman" w:cs="Times New Roman"/>
          <w:sz w:val="28"/>
          <w:szCs w:val="28"/>
        </w:rPr>
        <w:t xml:space="preserve"> в именительном падеже в соответствии с уставом с указанием наименования типа населенного пункта в соответствии с сокращениями, принятыми в Общероссийском </w:t>
      </w:r>
      <w:hyperlink r:id="rId8">
        <w:r w:rsidR="008A45F2" w:rsidRPr="008A45F2">
          <w:rPr>
            <w:rFonts w:ascii="Times New Roman" w:hAnsi="Times New Roman" w:cs="Times New Roman"/>
            <w:sz w:val="28"/>
            <w:szCs w:val="28"/>
          </w:rPr>
          <w:t>классификаторе</w:t>
        </w:r>
      </w:hyperlink>
      <w:r w:rsidR="008A45F2" w:rsidRPr="008A45F2">
        <w:rPr>
          <w:rFonts w:ascii="Times New Roman" w:hAnsi="Times New Roman" w:cs="Times New Roman"/>
          <w:sz w:val="28"/>
          <w:szCs w:val="28"/>
        </w:rPr>
        <w:t xml:space="preserve"> объектов административно-территориального деления (ОКАТО);</w:t>
      </w:r>
    </w:p>
    <w:p w:rsidR="008A45F2" w:rsidRPr="008A45F2" w:rsidRDefault="008A45F2" w:rsidP="00AD7567">
      <w:pPr>
        <w:pStyle w:val="ConsPlusNormal"/>
        <w:spacing w:line="276" w:lineRule="auto"/>
        <w:jc w:val="both"/>
        <w:rPr>
          <w:rFonts w:ascii="Times New Roman" w:hAnsi="Times New Roman" w:cs="Times New Roman"/>
          <w:sz w:val="28"/>
          <w:szCs w:val="28"/>
        </w:rPr>
      </w:pPr>
      <w:bookmarkStart w:id="5" w:name="P683"/>
      <w:bookmarkEnd w:id="5"/>
      <w:r w:rsidRPr="008A45F2">
        <w:rPr>
          <w:rFonts w:ascii="Times New Roman" w:hAnsi="Times New Roman" w:cs="Times New Roman"/>
          <w:sz w:val="28"/>
          <w:szCs w:val="28"/>
        </w:rPr>
        <w:t xml:space="preserve">2) после </w:t>
      </w:r>
      <w:hyperlink w:anchor="P135">
        <w:r w:rsidRPr="008A45F2">
          <w:rPr>
            <w:rFonts w:ascii="Times New Roman" w:hAnsi="Times New Roman" w:cs="Times New Roman"/>
            <w:sz w:val="28"/>
            <w:szCs w:val="28"/>
          </w:rPr>
          <w:t>строки</w:t>
        </w:r>
      </w:hyperlink>
      <w:r w:rsidRPr="008A45F2">
        <w:rPr>
          <w:rFonts w:ascii="Times New Roman" w:hAnsi="Times New Roman" w:cs="Times New Roman"/>
          <w:sz w:val="28"/>
          <w:szCs w:val="28"/>
        </w:rPr>
        <w:t>, содержащей надпись "Регистрационный номер", на отдельной строке - регистрационный номер диплома по книге регистрации выданных документов об образовании и о квалификации;</w:t>
      </w:r>
    </w:p>
    <w:p w:rsidR="008A45F2" w:rsidRDefault="008A45F2" w:rsidP="00AD7567">
      <w:pPr>
        <w:pStyle w:val="ConsPlusNormal"/>
        <w:spacing w:line="276" w:lineRule="auto"/>
        <w:jc w:val="both"/>
        <w:rPr>
          <w:rFonts w:ascii="Times New Roman" w:hAnsi="Times New Roman" w:cs="Times New Roman"/>
          <w:sz w:val="28"/>
          <w:szCs w:val="28"/>
        </w:rPr>
      </w:pPr>
      <w:bookmarkStart w:id="6" w:name="P684"/>
      <w:bookmarkEnd w:id="6"/>
      <w:r w:rsidRPr="008A45F2">
        <w:rPr>
          <w:rFonts w:ascii="Times New Roman" w:hAnsi="Times New Roman" w:cs="Times New Roman"/>
          <w:sz w:val="28"/>
          <w:szCs w:val="28"/>
        </w:rPr>
        <w:t xml:space="preserve">3) после </w:t>
      </w:r>
      <w:hyperlink w:anchor="P137">
        <w:r w:rsidRPr="008A45F2">
          <w:rPr>
            <w:rFonts w:ascii="Times New Roman" w:hAnsi="Times New Roman" w:cs="Times New Roman"/>
            <w:sz w:val="28"/>
            <w:szCs w:val="28"/>
          </w:rPr>
          <w:t>строки</w:t>
        </w:r>
      </w:hyperlink>
      <w:r w:rsidRPr="008A45F2">
        <w:rPr>
          <w:rFonts w:ascii="Times New Roman" w:hAnsi="Times New Roman" w:cs="Times New Roman"/>
          <w:sz w:val="28"/>
          <w:szCs w:val="28"/>
        </w:rPr>
        <w:t>,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w:t>
      </w:r>
    </w:p>
    <w:p w:rsidR="00C71E74" w:rsidRPr="000D10FF" w:rsidRDefault="00CE37C0" w:rsidP="00A9111B">
      <w:pPr>
        <w:pStyle w:val="ConsPlusNormal"/>
        <w:numPr>
          <w:ilvl w:val="2"/>
          <w:numId w:val="9"/>
        </w:numPr>
        <w:spacing w:line="276" w:lineRule="auto"/>
        <w:ind w:left="0" w:firstLine="0"/>
        <w:jc w:val="both"/>
        <w:rPr>
          <w:rFonts w:ascii="Times New Roman" w:hAnsi="Times New Roman" w:cs="Times New Roman"/>
          <w:sz w:val="28"/>
          <w:szCs w:val="28"/>
        </w:rPr>
      </w:pPr>
      <w:r w:rsidRPr="00CE37C0">
        <w:rPr>
          <w:rFonts w:ascii="Times New Roman" w:hAnsi="Times New Roman" w:cs="Times New Roman"/>
          <w:sz w:val="28"/>
          <w:szCs w:val="28"/>
        </w:rPr>
        <w:t xml:space="preserve">В </w:t>
      </w:r>
      <w:hyperlink w:anchor="P114">
        <w:r w:rsidRPr="00CE37C0">
          <w:rPr>
            <w:rFonts w:ascii="Times New Roman" w:hAnsi="Times New Roman" w:cs="Times New Roman"/>
            <w:sz w:val="28"/>
            <w:szCs w:val="28"/>
          </w:rPr>
          <w:t>правой части</w:t>
        </w:r>
      </w:hyperlink>
      <w:r w:rsidRPr="00CE37C0">
        <w:rPr>
          <w:rFonts w:ascii="Times New Roman" w:hAnsi="Times New Roman" w:cs="Times New Roman"/>
          <w:sz w:val="28"/>
          <w:szCs w:val="28"/>
        </w:rPr>
        <w:t xml:space="preserve"> оборотной стороны бланка титула</w:t>
      </w:r>
      <w:r>
        <w:rPr>
          <w:rFonts w:ascii="Times New Roman" w:hAnsi="Times New Roman" w:cs="Times New Roman"/>
          <w:sz w:val="28"/>
          <w:szCs w:val="28"/>
        </w:rPr>
        <w:t xml:space="preserve"> </w:t>
      </w:r>
      <w:r w:rsidR="00710055" w:rsidRPr="000D10FF">
        <w:rPr>
          <w:rFonts w:ascii="Times New Roman" w:hAnsi="Times New Roman" w:cs="Times New Roman"/>
          <w:sz w:val="28"/>
          <w:szCs w:val="28"/>
        </w:rPr>
        <w:t xml:space="preserve">(приложение 1 к настоящему порядку) </w:t>
      </w:r>
      <w:r w:rsidRPr="000D10FF">
        <w:rPr>
          <w:rFonts w:ascii="Times New Roman" w:hAnsi="Times New Roman" w:cs="Times New Roman"/>
          <w:sz w:val="28"/>
          <w:szCs w:val="28"/>
        </w:rPr>
        <w:t>указываются следующие сведения</w:t>
      </w:r>
      <w:r w:rsidR="00C71E74" w:rsidRPr="000D10FF">
        <w:rPr>
          <w:rFonts w:ascii="Times New Roman" w:hAnsi="Times New Roman" w:cs="Times New Roman"/>
          <w:sz w:val="28"/>
          <w:szCs w:val="28"/>
        </w:rPr>
        <w:t>:</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 xml:space="preserve">1) после </w:t>
      </w:r>
      <w:hyperlink w:anchor="P119">
        <w:r w:rsidRPr="00A9111B">
          <w:rPr>
            <w:rFonts w:ascii="Times New Roman" w:hAnsi="Times New Roman" w:cs="Times New Roman"/>
            <w:sz w:val="28"/>
            <w:szCs w:val="28"/>
          </w:rPr>
          <w:t>строки</w:t>
        </w:r>
      </w:hyperlink>
      <w:r w:rsidRPr="00A9111B">
        <w:rPr>
          <w:rFonts w:ascii="Times New Roman" w:hAnsi="Times New Roman" w:cs="Times New Roman"/>
          <w:sz w:val="28"/>
          <w:szCs w:val="28"/>
        </w:rPr>
        <w:t>, содержащей надпись "Настоящий диплом свидетельствует о том, что" с выравниванием по центру в именительном падеже, размер шрифта не более 20п:</w:t>
      </w:r>
    </w:p>
    <w:p w:rsidR="00A9111B" w:rsidRPr="00A9111B" w:rsidRDefault="00A9111B" w:rsidP="00A9111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111B">
        <w:rPr>
          <w:rFonts w:ascii="Times New Roman" w:hAnsi="Times New Roman" w:cs="Times New Roman"/>
          <w:sz w:val="28"/>
          <w:szCs w:val="28"/>
        </w:rPr>
        <w:t>на отдельной строке (при необходимости - в несколько строк) - фамилия выпускника;</w:t>
      </w:r>
    </w:p>
    <w:p w:rsidR="00A9111B" w:rsidRPr="00A9111B" w:rsidRDefault="00A9111B" w:rsidP="00A9111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111B">
        <w:rPr>
          <w:rFonts w:ascii="Times New Roman" w:hAnsi="Times New Roman" w:cs="Times New Roman"/>
          <w:sz w:val="28"/>
          <w:szCs w:val="28"/>
        </w:rPr>
        <w:t>на отдельной строке (при необходимости - в несколько строк) - имя и отчество (при наличии) выпускника.</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Фамилия, имя и отчество (при наличии) иностранного гражданина указываются по данным паспорта иностранного гражданина или его заграничного паспорта (по желанию выпускника) в русскоязычной транскрипции. Русскоязычная транскрипция и вид паспорта, по которому указываются фамилия, имя и отчество (при наличии), должны быть согласованы с выпускником в письменной форме;</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 xml:space="preserve">2) после </w:t>
      </w:r>
      <w:hyperlink w:anchor="P121">
        <w:r w:rsidRPr="00A9111B">
          <w:rPr>
            <w:rFonts w:ascii="Times New Roman" w:hAnsi="Times New Roman" w:cs="Times New Roman"/>
            <w:sz w:val="28"/>
            <w:szCs w:val="28"/>
          </w:rPr>
          <w:t>строки</w:t>
        </w:r>
      </w:hyperlink>
      <w:r w:rsidRPr="00A9111B">
        <w:rPr>
          <w:rFonts w:ascii="Times New Roman" w:hAnsi="Times New Roman" w:cs="Times New Roman"/>
          <w:sz w:val="28"/>
          <w:szCs w:val="28"/>
        </w:rPr>
        <w:t>, содержащей надпись "освоил (освоила) программу ординатуры по специальности", на отдельной строке (при необходимости - в несколько строк) - наименование специальности, по которой освоена образовательная программа;</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 xml:space="preserve">3) после </w:t>
      </w:r>
      <w:hyperlink w:anchor="P129">
        <w:r w:rsidRPr="00A9111B">
          <w:rPr>
            <w:rFonts w:ascii="Times New Roman" w:hAnsi="Times New Roman" w:cs="Times New Roman"/>
            <w:sz w:val="28"/>
            <w:szCs w:val="28"/>
          </w:rPr>
          <w:t>строки</w:t>
        </w:r>
      </w:hyperlink>
      <w:r w:rsidRPr="00A9111B">
        <w:rPr>
          <w:rFonts w:ascii="Times New Roman" w:hAnsi="Times New Roman" w:cs="Times New Roman"/>
          <w:sz w:val="28"/>
          <w:szCs w:val="28"/>
        </w:rPr>
        <w:t>, содержащей надпись "Решением Государственной экзаменационной комиссии", на отдельной строке в скобках "протокол N ___ от "__" ________ ____ г." - номер и дата (с указанием числа (цифрами), месяца (прописью) и года (четырехзначное число цифрами) протокола, содержащего соответствующее решение Государственной экзаменационной комиссии;</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 xml:space="preserve">после </w:t>
      </w:r>
      <w:hyperlink w:anchor="P131">
        <w:r w:rsidRPr="00A9111B">
          <w:rPr>
            <w:rFonts w:ascii="Times New Roman" w:hAnsi="Times New Roman" w:cs="Times New Roman"/>
            <w:sz w:val="28"/>
            <w:szCs w:val="28"/>
          </w:rPr>
          <w:t>строки</w:t>
        </w:r>
      </w:hyperlink>
      <w:r w:rsidRPr="00A9111B">
        <w:rPr>
          <w:rFonts w:ascii="Times New Roman" w:hAnsi="Times New Roman" w:cs="Times New Roman"/>
          <w:sz w:val="28"/>
          <w:szCs w:val="28"/>
        </w:rPr>
        <w:t>, содержащей надпись "присвоена квалификация", на отдельной строке (при необходимости - в несколько строк) - наименование квалификации;</w:t>
      </w:r>
    </w:p>
    <w:p w:rsidR="00A9111B" w:rsidRPr="00A9111B" w:rsidRDefault="00A9111B" w:rsidP="00A9111B">
      <w:pPr>
        <w:pStyle w:val="ConsPlusNormal"/>
        <w:spacing w:line="276" w:lineRule="auto"/>
        <w:jc w:val="both"/>
        <w:rPr>
          <w:rFonts w:ascii="Times New Roman" w:hAnsi="Times New Roman" w:cs="Times New Roman"/>
          <w:sz w:val="28"/>
          <w:szCs w:val="28"/>
        </w:rPr>
      </w:pPr>
      <w:r w:rsidRPr="00A9111B">
        <w:rPr>
          <w:rFonts w:ascii="Times New Roman" w:hAnsi="Times New Roman" w:cs="Times New Roman"/>
          <w:sz w:val="28"/>
          <w:szCs w:val="28"/>
        </w:rPr>
        <w:t xml:space="preserve">4) после </w:t>
      </w:r>
      <w:hyperlink w:anchor="P136">
        <w:r w:rsidRPr="00A9111B">
          <w:rPr>
            <w:rFonts w:ascii="Times New Roman" w:hAnsi="Times New Roman" w:cs="Times New Roman"/>
            <w:sz w:val="28"/>
            <w:szCs w:val="28"/>
          </w:rPr>
          <w:t>строк</w:t>
        </w:r>
      </w:hyperlink>
      <w:r w:rsidRPr="00A9111B">
        <w:rPr>
          <w:rFonts w:ascii="Times New Roman" w:hAnsi="Times New Roman" w:cs="Times New Roman"/>
          <w:sz w:val="28"/>
          <w:szCs w:val="28"/>
        </w:rPr>
        <w:t>, содержащих надписи "Руководитель организации," и "осуществляющей образовательную", в строке, содержащей надпись "деятельность", - инициалы и фамилия руководителя организации с выравниванием вправо.</w:t>
      </w:r>
    </w:p>
    <w:p w:rsidR="00AB1381" w:rsidRDefault="00AB1381" w:rsidP="00A9111B">
      <w:pPr>
        <w:pStyle w:val="ConsPlusNormal"/>
        <w:numPr>
          <w:ilvl w:val="1"/>
          <w:numId w:val="9"/>
        </w:numPr>
        <w:spacing w:line="276" w:lineRule="auto"/>
        <w:ind w:left="0" w:firstLine="0"/>
        <w:jc w:val="both"/>
        <w:rPr>
          <w:rFonts w:ascii="Times New Roman" w:hAnsi="Times New Roman" w:cs="Times New Roman"/>
          <w:sz w:val="28"/>
          <w:szCs w:val="28"/>
        </w:rPr>
      </w:pPr>
      <w:r w:rsidRPr="002C3118">
        <w:rPr>
          <w:rFonts w:ascii="Times New Roman" w:hAnsi="Times New Roman" w:cs="Times New Roman"/>
          <w:b/>
          <w:sz w:val="28"/>
          <w:szCs w:val="28"/>
        </w:rPr>
        <w:t xml:space="preserve">Заполнение бланка </w:t>
      </w:r>
      <w:r>
        <w:rPr>
          <w:rFonts w:ascii="Times New Roman" w:hAnsi="Times New Roman" w:cs="Times New Roman"/>
          <w:b/>
          <w:sz w:val="28"/>
          <w:szCs w:val="28"/>
        </w:rPr>
        <w:t>приложения</w:t>
      </w:r>
      <w:r>
        <w:rPr>
          <w:rFonts w:ascii="Times New Roman" w:hAnsi="Times New Roman" w:cs="Times New Roman"/>
          <w:sz w:val="28"/>
          <w:szCs w:val="28"/>
        </w:rPr>
        <w:t>:</w:t>
      </w:r>
    </w:p>
    <w:p w:rsidR="00317C9E" w:rsidRPr="00317C9E" w:rsidRDefault="00317C9E" w:rsidP="00317C9E">
      <w:pPr>
        <w:pStyle w:val="ConsPlusNormal"/>
        <w:spacing w:line="276" w:lineRule="auto"/>
        <w:jc w:val="both"/>
        <w:rPr>
          <w:rFonts w:ascii="Times New Roman" w:hAnsi="Times New Roman" w:cs="Times New Roman"/>
          <w:sz w:val="28"/>
          <w:szCs w:val="28"/>
        </w:rPr>
      </w:pPr>
      <w:r w:rsidRPr="00317C9E">
        <w:rPr>
          <w:rStyle w:val="FontStyle95"/>
          <w:sz w:val="28"/>
          <w:szCs w:val="28"/>
        </w:rPr>
        <w:t>5.5.1.</w:t>
      </w:r>
      <w:r>
        <w:rPr>
          <w:rStyle w:val="FontStyle95"/>
          <w:b w:val="0"/>
          <w:sz w:val="28"/>
          <w:szCs w:val="28"/>
        </w:rPr>
        <w:t xml:space="preserve"> </w:t>
      </w:r>
      <w:r w:rsidRPr="00317C9E">
        <w:rPr>
          <w:rFonts w:ascii="Times New Roman" w:hAnsi="Times New Roman" w:cs="Times New Roman"/>
          <w:sz w:val="28"/>
          <w:szCs w:val="28"/>
        </w:rPr>
        <w:t xml:space="preserve">В левой колонке </w:t>
      </w:r>
      <w:hyperlink w:anchor="P152">
        <w:r w:rsidRPr="00317C9E">
          <w:rPr>
            <w:rFonts w:ascii="Times New Roman" w:hAnsi="Times New Roman" w:cs="Times New Roman"/>
            <w:sz w:val="28"/>
            <w:szCs w:val="28"/>
          </w:rPr>
          <w:t>первой страницы</w:t>
        </w:r>
      </w:hyperlink>
      <w:r w:rsidRPr="00317C9E">
        <w:rPr>
          <w:rFonts w:ascii="Times New Roman" w:hAnsi="Times New Roman" w:cs="Times New Roman"/>
          <w:sz w:val="28"/>
          <w:szCs w:val="28"/>
        </w:rPr>
        <w:t xml:space="preserve"> бланка приложения </w:t>
      </w:r>
      <w:r w:rsidR="000D10FF" w:rsidRPr="000D10FF">
        <w:rPr>
          <w:rFonts w:ascii="Times New Roman" w:hAnsi="Times New Roman" w:cs="Times New Roman"/>
          <w:sz w:val="28"/>
          <w:szCs w:val="28"/>
        </w:rPr>
        <w:t xml:space="preserve">(приложение </w:t>
      </w:r>
      <w:r w:rsidR="000D10FF">
        <w:rPr>
          <w:rFonts w:ascii="Times New Roman" w:hAnsi="Times New Roman" w:cs="Times New Roman"/>
          <w:sz w:val="28"/>
          <w:szCs w:val="28"/>
        </w:rPr>
        <w:t>2</w:t>
      </w:r>
      <w:r w:rsidR="000D10FF" w:rsidRPr="000D10FF">
        <w:rPr>
          <w:rFonts w:ascii="Times New Roman" w:hAnsi="Times New Roman" w:cs="Times New Roman"/>
          <w:sz w:val="28"/>
          <w:szCs w:val="28"/>
        </w:rPr>
        <w:t xml:space="preserve"> к настоящему порядку)</w:t>
      </w:r>
      <w:r w:rsidR="000D10FF">
        <w:rPr>
          <w:rFonts w:ascii="Times New Roman" w:hAnsi="Times New Roman" w:cs="Times New Roman"/>
          <w:sz w:val="28"/>
          <w:szCs w:val="28"/>
        </w:rPr>
        <w:t xml:space="preserve"> </w:t>
      </w:r>
      <w:r w:rsidRPr="00317C9E">
        <w:rPr>
          <w:rFonts w:ascii="Times New Roman" w:hAnsi="Times New Roman" w:cs="Times New Roman"/>
          <w:sz w:val="28"/>
          <w:szCs w:val="28"/>
        </w:rPr>
        <w:t>указываются с выравниванием по центру следующие сведения:</w:t>
      </w:r>
    </w:p>
    <w:p w:rsidR="00317C9E" w:rsidRPr="00317C9E" w:rsidRDefault="00317C9E" w:rsidP="002B18D2">
      <w:pPr>
        <w:pStyle w:val="ConsPlusNormal"/>
        <w:spacing w:line="276" w:lineRule="auto"/>
        <w:jc w:val="both"/>
        <w:rPr>
          <w:rFonts w:ascii="Times New Roman" w:hAnsi="Times New Roman" w:cs="Times New Roman"/>
          <w:sz w:val="28"/>
          <w:szCs w:val="28"/>
        </w:rPr>
      </w:pPr>
      <w:r w:rsidRPr="00317C9E">
        <w:rPr>
          <w:rFonts w:ascii="Times New Roman" w:hAnsi="Times New Roman" w:cs="Times New Roman"/>
          <w:sz w:val="28"/>
          <w:szCs w:val="28"/>
        </w:rPr>
        <w:t xml:space="preserve">1) после </w:t>
      </w:r>
      <w:hyperlink w:anchor="P162">
        <w:r w:rsidRPr="00317C9E">
          <w:rPr>
            <w:rFonts w:ascii="Times New Roman" w:hAnsi="Times New Roman" w:cs="Times New Roman"/>
            <w:sz w:val="28"/>
            <w:szCs w:val="28"/>
          </w:rPr>
          <w:t>слов</w:t>
        </w:r>
      </w:hyperlink>
      <w:r w:rsidRPr="00317C9E">
        <w:rPr>
          <w:rFonts w:ascii="Times New Roman" w:hAnsi="Times New Roman" w:cs="Times New Roman"/>
          <w:sz w:val="28"/>
          <w:szCs w:val="28"/>
        </w:rPr>
        <w:t xml:space="preserve"> "РОССИЙСКАЯ ФЕДЕРАЦИЯ" на отдельной строке (при необходимости - в несколько строк) полное официальное наименование </w:t>
      </w:r>
      <w:r w:rsidR="002B18D2">
        <w:rPr>
          <w:rFonts w:ascii="Times New Roman" w:hAnsi="Times New Roman" w:cs="Times New Roman"/>
          <w:sz w:val="28"/>
          <w:szCs w:val="28"/>
        </w:rPr>
        <w:t>вуза</w:t>
      </w:r>
      <w:r w:rsidRPr="00317C9E">
        <w:rPr>
          <w:rFonts w:ascii="Times New Roman" w:hAnsi="Times New Roman" w:cs="Times New Roman"/>
          <w:sz w:val="28"/>
          <w:szCs w:val="28"/>
        </w:rPr>
        <w:t xml:space="preserve">, наименование населенного пункта, в котором находится </w:t>
      </w:r>
      <w:r w:rsidR="00A00277">
        <w:rPr>
          <w:rFonts w:ascii="Times New Roman" w:hAnsi="Times New Roman" w:cs="Times New Roman"/>
          <w:sz w:val="28"/>
          <w:szCs w:val="28"/>
        </w:rPr>
        <w:t>вуз</w:t>
      </w:r>
      <w:r w:rsidRPr="00317C9E">
        <w:rPr>
          <w:rFonts w:ascii="Times New Roman" w:hAnsi="Times New Roman" w:cs="Times New Roman"/>
          <w:sz w:val="28"/>
          <w:szCs w:val="28"/>
        </w:rPr>
        <w:t xml:space="preserve"> (с указанием наименования типа населенного пункта), в соответствии с требованиями, </w:t>
      </w:r>
      <w:r w:rsidRPr="00317C9E">
        <w:rPr>
          <w:rFonts w:ascii="Times New Roman" w:hAnsi="Times New Roman" w:cs="Times New Roman"/>
          <w:sz w:val="28"/>
          <w:szCs w:val="28"/>
        </w:rPr>
        <w:lastRenderedPageBreak/>
        <w:t xml:space="preserve">указанными в </w:t>
      </w:r>
      <w:hyperlink w:anchor="P680">
        <w:r w:rsidRPr="00317C9E">
          <w:rPr>
            <w:rFonts w:ascii="Times New Roman" w:hAnsi="Times New Roman" w:cs="Times New Roman"/>
            <w:sz w:val="28"/>
            <w:szCs w:val="28"/>
          </w:rPr>
          <w:t xml:space="preserve">подпункте </w:t>
        </w:r>
        <w:r w:rsidR="00A00277">
          <w:rPr>
            <w:rFonts w:ascii="Times New Roman" w:hAnsi="Times New Roman" w:cs="Times New Roman"/>
            <w:sz w:val="28"/>
            <w:szCs w:val="28"/>
          </w:rPr>
          <w:t xml:space="preserve">5.4.1 </w:t>
        </w:r>
        <w:r w:rsidR="00552716">
          <w:rPr>
            <w:rFonts w:ascii="Times New Roman" w:hAnsi="Times New Roman" w:cs="Times New Roman"/>
            <w:sz w:val="28"/>
            <w:szCs w:val="28"/>
          </w:rPr>
          <w:t xml:space="preserve">(1) </w:t>
        </w:r>
        <w:r w:rsidRPr="00317C9E">
          <w:rPr>
            <w:rFonts w:ascii="Times New Roman" w:hAnsi="Times New Roman" w:cs="Times New Roman"/>
            <w:sz w:val="28"/>
            <w:szCs w:val="28"/>
          </w:rPr>
          <w:t>пункта 5</w:t>
        </w:r>
      </w:hyperlink>
      <w:r w:rsidR="009D7C63">
        <w:rPr>
          <w:rFonts w:ascii="Times New Roman" w:hAnsi="Times New Roman" w:cs="Times New Roman"/>
          <w:sz w:val="28"/>
          <w:szCs w:val="28"/>
        </w:rPr>
        <w:t>.4.</w:t>
      </w:r>
      <w:r w:rsidRPr="00317C9E">
        <w:rPr>
          <w:rFonts w:ascii="Times New Roman" w:hAnsi="Times New Roman" w:cs="Times New Roman"/>
          <w:sz w:val="28"/>
          <w:szCs w:val="28"/>
        </w:rPr>
        <w:t xml:space="preserve"> настоящего Порядка.</w:t>
      </w:r>
    </w:p>
    <w:p w:rsidR="00317C9E" w:rsidRPr="00317C9E" w:rsidRDefault="00317C9E" w:rsidP="009D7C63">
      <w:pPr>
        <w:pStyle w:val="ConsPlusNormal"/>
        <w:spacing w:line="276" w:lineRule="auto"/>
        <w:jc w:val="both"/>
        <w:rPr>
          <w:rFonts w:ascii="Times New Roman" w:hAnsi="Times New Roman" w:cs="Times New Roman"/>
          <w:sz w:val="28"/>
          <w:szCs w:val="28"/>
        </w:rPr>
      </w:pPr>
      <w:r w:rsidRPr="00317C9E">
        <w:rPr>
          <w:rFonts w:ascii="Times New Roman" w:hAnsi="Times New Roman" w:cs="Times New Roman"/>
          <w:sz w:val="28"/>
          <w:szCs w:val="28"/>
        </w:rPr>
        <w:t xml:space="preserve">Полное официальное наименование </w:t>
      </w:r>
      <w:r w:rsidR="00552716">
        <w:rPr>
          <w:rFonts w:ascii="Times New Roman" w:hAnsi="Times New Roman" w:cs="Times New Roman"/>
          <w:sz w:val="28"/>
          <w:szCs w:val="28"/>
        </w:rPr>
        <w:t>организации, осуществляющей образовательную деятельность (СГМУ),</w:t>
      </w:r>
      <w:r w:rsidRPr="00317C9E">
        <w:rPr>
          <w:rFonts w:ascii="Times New Roman" w:hAnsi="Times New Roman" w:cs="Times New Roman"/>
          <w:sz w:val="28"/>
          <w:szCs w:val="28"/>
        </w:rPr>
        <w:t xml:space="preserve"> наименование населенного пункта, в котором находится </w:t>
      </w:r>
      <w:r w:rsidR="00552716">
        <w:rPr>
          <w:rFonts w:ascii="Times New Roman" w:hAnsi="Times New Roman" w:cs="Times New Roman"/>
          <w:sz w:val="28"/>
          <w:szCs w:val="28"/>
        </w:rPr>
        <w:t>организация, осуществляющая образовательную деятельность (СГМУ),</w:t>
      </w:r>
      <w:r w:rsidRPr="00317C9E">
        <w:rPr>
          <w:rFonts w:ascii="Times New Roman" w:hAnsi="Times New Roman" w:cs="Times New Roman"/>
          <w:sz w:val="28"/>
          <w:szCs w:val="28"/>
        </w:rPr>
        <w:t xml:space="preserve"> (с указанием наименования вида населенного пункта), указанные на бланке </w:t>
      </w:r>
      <w:hyperlink w:anchor="P145">
        <w:r w:rsidRPr="00317C9E">
          <w:rPr>
            <w:rFonts w:ascii="Times New Roman" w:hAnsi="Times New Roman" w:cs="Times New Roman"/>
            <w:sz w:val="28"/>
            <w:szCs w:val="28"/>
          </w:rPr>
          <w:t>приложения</w:t>
        </w:r>
      </w:hyperlink>
      <w:r w:rsidRPr="00317C9E">
        <w:rPr>
          <w:rFonts w:ascii="Times New Roman" w:hAnsi="Times New Roman" w:cs="Times New Roman"/>
          <w:sz w:val="28"/>
          <w:szCs w:val="28"/>
        </w:rPr>
        <w:t xml:space="preserve">, должны совпадать с соответствующими сведениями, указанными на бланке </w:t>
      </w:r>
      <w:hyperlink w:anchor="P84">
        <w:r w:rsidRPr="00317C9E">
          <w:rPr>
            <w:rFonts w:ascii="Times New Roman" w:hAnsi="Times New Roman" w:cs="Times New Roman"/>
            <w:sz w:val="28"/>
            <w:szCs w:val="28"/>
          </w:rPr>
          <w:t>титула</w:t>
        </w:r>
      </w:hyperlink>
      <w:r w:rsidRPr="00317C9E">
        <w:rPr>
          <w:rFonts w:ascii="Times New Roman" w:hAnsi="Times New Roman" w:cs="Times New Roman"/>
          <w:sz w:val="28"/>
          <w:szCs w:val="28"/>
        </w:rPr>
        <w:t>;</w:t>
      </w:r>
    </w:p>
    <w:p w:rsidR="00317C9E" w:rsidRPr="00317C9E" w:rsidRDefault="00317C9E" w:rsidP="009D7C63">
      <w:pPr>
        <w:pStyle w:val="ConsPlusNormal"/>
        <w:spacing w:line="276" w:lineRule="auto"/>
        <w:jc w:val="both"/>
        <w:rPr>
          <w:rFonts w:ascii="Times New Roman" w:hAnsi="Times New Roman" w:cs="Times New Roman"/>
          <w:sz w:val="28"/>
          <w:szCs w:val="28"/>
        </w:rPr>
      </w:pPr>
      <w:r w:rsidRPr="00317C9E">
        <w:rPr>
          <w:rFonts w:ascii="Times New Roman" w:hAnsi="Times New Roman" w:cs="Times New Roman"/>
          <w:sz w:val="28"/>
          <w:szCs w:val="28"/>
        </w:rPr>
        <w:t xml:space="preserve">2) после строк, содержащих надписи </w:t>
      </w:r>
      <w:hyperlink w:anchor="P181">
        <w:r w:rsidRPr="00317C9E">
          <w:rPr>
            <w:rFonts w:ascii="Times New Roman" w:hAnsi="Times New Roman" w:cs="Times New Roman"/>
            <w:sz w:val="28"/>
            <w:szCs w:val="28"/>
          </w:rPr>
          <w:t>"Регистрационный номер"</w:t>
        </w:r>
      </w:hyperlink>
      <w:r w:rsidRPr="00317C9E">
        <w:rPr>
          <w:rFonts w:ascii="Times New Roman" w:hAnsi="Times New Roman" w:cs="Times New Roman"/>
          <w:sz w:val="28"/>
          <w:szCs w:val="28"/>
        </w:rPr>
        <w:t xml:space="preserve"> и "</w:t>
      </w:r>
      <w:hyperlink w:anchor="P189">
        <w:r w:rsidRPr="00317C9E">
          <w:rPr>
            <w:rFonts w:ascii="Times New Roman" w:hAnsi="Times New Roman" w:cs="Times New Roman"/>
            <w:sz w:val="28"/>
            <w:szCs w:val="28"/>
          </w:rPr>
          <w:t>Дата</w:t>
        </w:r>
      </w:hyperlink>
      <w:r w:rsidRPr="00317C9E">
        <w:rPr>
          <w:rFonts w:ascii="Times New Roman" w:hAnsi="Times New Roman" w:cs="Times New Roman"/>
          <w:sz w:val="28"/>
          <w:szCs w:val="28"/>
        </w:rPr>
        <w:t xml:space="preserve"> выдачи", соответственно - регистрационный номер и дата выдачи диплома в соответствии с требованиями, указанными в </w:t>
      </w:r>
      <w:hyperlink w:anchor="P680">
        <w:r w:rsidR="001715CE" w:rsidRPr="00317C9E">
          <w:rPr>
            <w:rFonts w:ascii="Times New Roman" w:hAnsi="Times New Roman" w:cs="Times New Roman"/>
            <w:sz w:val="28"/>
            <w:szCs w:val="28"/>
          </w:rPr>
          <w:t xml:space="preserve">подпункте </w:t>
        </w:r>
        <w:r w:rsidR="001715CE">
          <w:rPr>
            <w:rFonts w:ascii="Times New Roman" w:hAnsi="Times New Roman" w:cs="Times New Roman"/>
            <w:sz w:val="28"/>
            <w:szCs w:val="28"/>
          </w:rPr>
          <w:t xml:space="preserve">5.4.1 </w:t>
        </w:r>
        <w:r w:rsidR="00552716">
          <w:rPr>
            <w:rFonts w:ascii="Times New Roman" w:hAnsi="Times New Roman" w:cs="Times New Roman"/>
            <w:sz w:val="28"/>
            <w:szCs w:val="28"/>
          </w:rPr>
          <w:t xml:space="preserve">((2), 3)) </w:t>
        </w:r>
        <w:r w:rsidR="001715CE" w:rsidRPr="00317C9E">
          <w:rPr>
            <w:rFonts w:ascii="Times New Roman" w:hAnsi="Times New Roman" w:cs="Times New Roman"/>
            <w:sz w:val="28"/>
            <w:szCs w:val="28"/>
          </w:rPr>
          <w:t>пункта 5</w:t>
        </w:r>
      </w:hyperlink>
      <w:r w:rsidR="001715CE">
        <w:rPr>
          <w:rFonts w:ascii="Times New Roman" w:hAnsi="Times New Roman" w:cs="Times New Roman"/>
          <w:sz w:val="28"/>
          <w:szCs w:val="28"/>
        </w:rPr>
        <w:t>.4.</w:t>
      </w:r>
      <w:r w:rsidR="001715CE" w:rsidRPr="00317C9E">
        <w:rPr>
          <w:rFonts w:ascii="Times New Roman" w:hAnsi="Times New Roman" w:cs="Times New Roman"/>
          <w:sz w:val="28"/>
          <w:szCs w:val="28"/>
        </w:rPr>
        <w:t xml:space="preserve"> </w:t>
      </w:r>
      <w:r w:rsidRPr="00317C9E">
        <w:rPr>
          <w:rFonts w:ascii="Times New Roman" w:hAnsi="Times New Roman" w:cs="Times New Roman"/>
          <w:sz w:val="28"/>
          <w:szCs w:val="28"/>
        </w:rPr>
        <w:t>настоящего Порядка.</w:t>
      </w:r>
    </w:p>
    <w:p w:rsidR="00317C9E" w:rsidRPr="00317C9E" w:rsidRDefault="00317C9E" w:rsidP="009D7C63">
      <w:pPr>
        <w:pStyle w:val="ConsPlusNormal"/>
        <w:spacing w:line="276" w:lineRule="auto"/>
        <w:jc w:val="both"/>
        <w:rPr>
          <w:rFonts w:ascii="Times New Roman" w:hAnsi="Times New Roman" w:cs="Times New Roman"/>
          <w:sz w:val="28"/>
          <w:szCs w:val="28"/>
        </w:rPr>
      </w:pPr>
      <w:r w:rsidRPr="00317C9E">
        <w:rPr>
          <w:rFonts w:ascii="Times New Roman" w:hAnsi="Times New Roman" w:cs="Times New Roman"/>
          <w:sz w:val="28"/>
          <w:szCs w:val="28"/>
        </w:rPr>
        <w:t xml:space="preserve">Регистрационный номер и дата выдачи диплома, указанные на бланке </w:t>
      </w:r>
      <w:hyperlink w:anchor="P145">
        <w:r w:rsidRPr="00317C9E">
          <w:rPr>
            <w:rFonts w:ascii="Times New Roman" w:hAnsi="Times New Roman" w:cs="Times New Roman"/>
            <w:sz w:val="28"/>
            <w:szCs w:val="28"/>
          </w:rPr>
          <w:t>приложения</w:t>
        </w:r>
      </w:hyperlink>
      <w:r w:rsidRPr="00317C9E">
        <w:rPr>
          <w:rFonts w:ascii="Times New Roman" w:hAnsi="Times New Roman" w:cs="Times New Roman"/>
          <w:sz w:val="28"/>
          <w:szCs w:val="28"/>
        </w:rPr>
        <w:t xml:space="preserve">, должны совпадать с соответствующими сведениями, указанными на бланке </w:t>
      </w:r>
      <w:hyperlink w:anchor="P84">
        <w:r w:rsidRPr="00317C9E">
          <w:rPr>
            <w:rFonts w:ascii="Times New Roman" w:hAnsi="Times New Roman" w:cs="Times New Roman"/>
            <w:sz w:val="28"/>
            <w:szCs w:val="28"/>
          </w:rPr>
          <w:t>титула</w:t>
        </w:r>
      </w:hyperlink>
      <w:r w:rsidRPr="00317C9E">
        <w:rPr>
          <w:rFonts w:ascii="Times New Roman" w:hAnsi="Times New Roman" w:cs="Times New Roman"/>
          <w:sz w:val="28"/>
          <w:szCs w:val="28"/>
        </w:rPr>
        <w:t>.</w:t>
      </w:r>
    </w:p>
    <w:p w:rsidR="001715CE" w:rsidRPr="0041268E" w:rsidRDefault="0041268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b/>
          <w:sz w:val="28"/>
          <w:szCs w:val="28"/>
        </w:rPr>
        <w:t>5.5.2.</w:t>
      </w:r>
      <w:r>
        <w:rPr>
          <w:rFonts w:ascii="Times New Roman" w:hAnsi="Times New Roman" w:cs="Times New Roman"/>
          <w:sz w:val="28"/>
          <w:szCs w:val="28"/>
        </w:rPr>
        <w:t xml:space="preserve"> </w:t>
      </w:r>
      <w:r w:rsidR="001715CE" w:rsidRPr="0041268E">
        <w:rPr>
          <w:rFonts w:ascii="Times New Roman" w:hAnsi="Times New Roman" w:cs="Times New Roman"/>
          <w:sz w:val="28"/>
          <w:szCs w:val="28"/>
        </w:rPr>
        <w:t xml:space="preserve">В правой колонке первой страницы бланка приложения в </w:t>
      </w:r>
      <w:hyperlink w:anchor="P157">
        <w:r w:rsidR="001715CE" w:rsidRPr="0041268E">
          <w:rPr>
            <w:rFonts w:ascii="Times New Roman" w:hAnsi="Times New Roman" w:cs="Times New Roman"/>
            <w:sz w:val="28"/>
            <w:szCs w:val="28"/>
          </w:rPr>
          <w:t>разделе 1</w:t>
        </w:r>
      </w:hyperlink>
      <w:r w:rsidR="001715CE" w:rsidRPr="0041268E">
        <w:rPr>
          <w:rFonts w:ascii="Times New Roman" w:hAnsi="Times New Roman" w:cs="Times New Roman"/>
          <w:sz w:val="28"/>
          <w:szCs w:val="28"/>
        </w:rPr>
        <w:t xml:space="preserve"> "СВЕДЕНИЯ О ЛИЧНОСТИ ОБЛАДАТЕЛЯ ДИПЛОМА" указываются следующие сведения:</w:t>
      </w:r>
    </w:p>
    <w:p w:rsidR="001715CE" w:rsidRPr="0041268E" w:rsidRDefault="001715CE" w:rsidP="0041268E">
      <w:pPr>
        <w:pStyle w:val="ConsPlusNormal"/>
        <w:spacing w:line="276" w:lineRule="auto"/>
        <w:jc w:val="both"/>
        <w:rPr>
          <w:rFonts w:ascii="Times New Roman" w:hAnsi="Times New Roman" w:cs="Times New Roman"/>
          <w:sz w:val="28"/>
          <w:szCs w:val="28"/>
        </w:rPr>
      </w:pPr>
      <w:bookmarkStart w:id="7" w:name="P704"/>
      <w:bookmarkEnd w:id="7"/>
      <w:r w:rsidRPr="0041268E">
        <w:rPr>
          <w:rFonts w:ascii="Times New Roman" w:hAnsi="Times New Roman" w:cs="Times New Roman"/>
          <w:sz w:val="28"/>
          <w:szCs w:val="28"/>
        </w:rPr>
        <w:t>1) в строках, содержащих соответствующие надписи (при необходимости -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
    <w:p w:rsidR="001715CE" w:rsidRPr="0041268E" w:rsidRDefault="001715C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Фамилия, имя, отчество (при наличии) выпускника, указанные на бланке приложения, должны совпадать с фамилией, именем, отчеством (при наличии) выпускника, указанными на бланке титула;</w:t>
      </w:r>
    </w:p>
    <w:p w:rsidR="001715CE" w:rsidRPr="0041268E" w:rsidRDefault="001715C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 xml:space="preserve">2) после </w:t>
      </w:r>
      <w:hyperlink w:anchor="P169">
        <w:r w:rsidRPr="0041268E">
          <w:rPr>
            <w:rFonts w:ascii="Times New Roman" w:hAnsi="Times New Roman" w:cs="Times New Roman"/>
            <w:sz w:val="28"/>
            <w:szCs w:val="28"/>
          </w:rPr>
          <w:t>строки</w:t>
        </w:r>
      </w:hyperlink>
      <w:r w:rsidRPr="0041268E">
        <w:rPr>
          <w:rFonts w:ascii="Times New Roman" w:hAnsi="Times New Roman" w:cs="Times New Roman"/>
          <w:sz w:val="28"/>
          <w:szCs w:val="28"/>
        </w:rPr>
        <w:t>, содержащей надпись "Предыдущий документ об образовании и о квалификации", на отдельной строке (при необходимости - в несколько строк), - наименование документа об образовании и о квалификации, на основании которого выпускник был принят на обучение по образовательной программе, и год выдачи указанного документа (четырехзначное число (цифрами), слово "год"). В случае, если предыдущий документ об образовании и о квалификации был получен за пределами Российской Федерации, указываются его наименование в переводе на русский язык и наименование страны, в которой выдан этот документ, год выдачи документа (наименование документа, страна, четырехзначное число цифрами, слово "год").</w:t>
      </w:r>
    </w:p>
    <w:p w:rsidR="001715CE" w:rsidRPr="0041268E" w:rsidRDefault="0041268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b/>
          <w:sz w:val="28"/>
          <w:szCs w:val="28"/>
        </w:rPr>
        <w:lastRenderedPageBreak/>
        <w:t>5.5.3</w:t>
      </w:r>
      <w:r w:rsidR="001715CE" w:rsidRPr="0041268E">
        <w:rPr>
          <w:rFonts w:ascii="Times New Roman" w:hAnsi="Times New Roman" w:cs="Times New Roman"/>
          <w:b/>
          <w:sz w:val="28"/>
          <w:szCs w:val="28"/>
        </w:rPr>
        <w:t>.</w:t>
      </w:r>
      <w:r w:rsidR="001715CE" w:rsidRPr="0041268E">
        <w:rPr>
          <w:rFonts w:ascii="Times New Roman" w:hAnsi="Times New Roman" w:cs="Times New Roman"/>
          <w:sz w:val="28"/>
          <w:szCs w:val="28"/>
        </w:rPr>
        <w:t xml:space="preserve"> В правой колонке первой страницы бланка приложения в </w:t>
      </w:r>
      <w:hyperlink w:anchor="P177">
        <w:r w:rsidR="001715CE" w:rsidRPr="0041268E">
          <w:rPr>
            <w:rFonts w:ascii="Times New Roman" w:hAnsi="Times New Roman" w:cs="Times New Roman"/>
            <w:sz w:val="28"/>
            <w:szCs w:val="28"/>
          </w:rPr>
          <w:t>разделе 2</w:t>
        </w:r>
      </w:hyperlink>
      <w:r w:rsidR="001715CE" w:rsidRPr="0041268E">
        <w:rPr>
          <w:rFonts w:ascii="Times New Roman" w:hAnsi="Times New Roman" w:cs="Times New Roman"/>
          <w:sz w:val="28"/>
          <w:szCs w:val="28"/>
        </w:rPr>
        <w:t xml:space="preserve"> "СВЕДЕНИЯ О ПРОГРАММЕ ОРДИНАТУРЫ" указываются следующие сведения в именительном падеже:</w:t>
      </w:r>
    </w:p>
    <w:p w:rsidR="001715CE" w:rsidRPr="0041268E" w:rsidRDefault="001715C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 xml:space="preserve">1) в </w:t>
      </w:r>
      <w:hyperlink w:anchor="P182">
        <w:r w:rsidRPr="0041268E">
          <w:rPr>
            <w:rFonts w:ascii="Times New Roman" w:hAnsi="Times New Roman" w:cs="Times New Roman"/>
            <w:sz w:val="28"/>
            <w:szCs w:val="28"/>
          </w:rPr>
          <w:t>строке</w:t>
        </w:r>
      </w:hyperlink>
      <w:r w:rsidRPr="0041268E">
        <w:rPr>
          <w:rFonts w:ascii="Times New Roman" w:hAnsi="Times New Roman" w:cs="Times New Roman"/>
          <w:sz w:val="28"/>
          <w:szCs w:val="28"/>
        </w:rPr>
        <w:t>, содержащей надпись "Специальность" (при необходимости - в следующих строках), - наименование специальности;</w:t>
      </w:r>
    </w:p>
    <w:p w:rsidR="001715CE" w:rsidRPr="0041268E" w:rsidRDefault="001715C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 xml:space="preserve">2) в </w:t>
      </w:r>
      <w:hyperlink w:anchor="P184">
        <w:r w:rsidRPr="0041268E">
          <w:rPr>
            <w:rFonts w:ascii="Times New Roman" w:hAnsi="Times New Roman" w:cs="Times New Roman"/>
            <w:sz w:val="28"/>
            <w:szCs w:val="28"/>
          </w:rPr>
          <w:t>строке</w:t>
        </w:r>
      </w:hyperlink>
      <w:r w:rsidRPr="0041268E">
        <w:rPr>
          <w:rFonts w:ascii="Times New Roman" w:hAnsi="Times New Roman" w:cs="Times New Roman"/>
          <w:sz w:val="28"/>
          <w:szCs w:val="28"/>
        </w:rPr>
        <w:t>, содержащей надпись "Квалификация" (при необходимости - в следующих строках), - наименование квалификации;</w:t>
      </w:r>
    </w:p>
    <w:p w:rsidR="001715CE" w:rsidRPr="0041268E" w:rsidRDefault="001715C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 xml:space="preserve">3) после </w:t>
      </w:r>
      <w:hyperlink w:anchor="P187">
        <w:r w:rsidRPr="0041268E">
          <w:rPr>
            <w:rFonts w:ascii="Times New Roman" w:hAnsi="Times New Roman" w:cs="Times New Roman"/>
            <w:sz w:val="28"/>
            <w:szCs w:val="28"/>
          </w:rPr>
          <w:t>строки</w:t>
        </w:r>
      </w:hyperlink>
      <w:r w:rsidRPr="0041268E">
        <w:rPr>
          <w:rFonts w:ascii="Times New Roman" w:hAnsi="Times New Roman" w:cs="Times New Roman"/>
          <w:sz w:val="28"/>
          <w:szCs w:val="28"/>
        </w:rPr>
        <w:t>, содержащей надпись "Срок освоения программы ординатуры", на отдельной строке с выравниванием по центру, - срок освоения программы ординатуры в соответствии с федеральным государственным образовательным стандартом высшего образования. Срок освоения указывается числом (цифрами) и следующим за ним словом "лет" или "года".</w:t>
      </w:r>
    </w:p>
    <w:p w:rsidR="001715CE" w:rsidRPr="0041268E" w:rsidRDefault="001715C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Наименование специальности, по которой освоена образовательная программа, и наименование квалификации, которая присвоена в рамках соответствующей образовательной программы, указанные на бланке приложения, должны совпадать с соответствующими сведениями, указанными на бланке титула.</w:t>
      </w:r>
    </w:p>
    <w:p w:rsidR="001715CE" w:rsidRPr="0041268E" w:rsidRDefault="0041268E" w:rsidP="0041268E">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b/>
          <w:sz w:val="28"/>
          <w:szCs w:val="28"/>
        </w:rPr>
        <w:t>5.5.4</w:t>
      </w:r>
      <w:r w:rsidR="001715CE" w:rsidRPr="0041268E">
        <w:rPr>
          <w:rFonts w:ascii="Times New Roman" w:hAnsi="Times New Roman" w:cs="Times New Roman"/>
          <w:b/>
          <w:sz w:val="28"/>
          <w:szCs w:val="28"/>
        </w:rPr>
        <w:t>.</w:t>
      </w:r>
      <w:r w:rsidR="001715CE" w:rsidRPr="0041268E">
        <w:rPr>
          <w:rFonts w:ascii="Times New Roman" w:hAnsi="Times New Roman" w:cs="Times New Roman"/>
          <w:sz w:val="28"/>
          <w:szCs w:val="28"/>
        </w:rPr>
        <w:t xml:space="preserve"> На второй и третьей страницах бланка приложения в </w:t>
      </w:r>
      <w:hyperlink w:anchor="P210">
        <w:r w:rsidR="001715CE" w:rsidRPr="0041268E">
          <w:rPr>
            <w:rFonts w:ascii="Times New Roman" w:hAnsi="Times New Roman" w:cs="Times New Roman"/>
            <w:sz w:val="28"/>
            <w:szCs w:val="28"/>
          </w:rPr>
          <w:t>разделе 3</w:t>
        </w:r>
      </w:hyperlink>
      <w:r w:rsidR="001715CE" w:rsidRPr="0041268E">
        <w:rPr>
          <w:rFonts w:ascii="Times New Roman" w:hAnsi="Times New Roman" w:cs="Times New Roman"/>
          <w:sz w:val="28"/>
          <w:szCs w:val="28"/>
        </w:rPr>
        <w:t xml:space="preserve"> "СВЕДЕНИЯ О СОДЕРЖАНИИ И РЕЗУЛЬТАТАХ ОСВОЕНИЯ ПРОГРАММЫ ОРДИНАТУРЫ" указываются сведения о содержании и результатах освоения выпускником программы ординатуры в следующей последовательности:</w:t>
      </w:r>
    </w:p>
    <w:p w:rsidR="001715CE" w:rsidRPr="0041268E" w:rsidRDefault="001715CE" w:rsidP="007B7AE2">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1) на отдельных строках сведения о каждой изученной дисциплине (модуле) образовательной программы (за исключением факультативных дисциплин (модулей) в последовательности, определенной организацией самостоятельно:</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наименование дисциплины (модуля);</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объем дисциплины (модуля);</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третьем столбце таблицы - оценка по дисциплине (модулю), полученная при промежуточной аттестации.</w:t>
      </w:r>
    </w:p>
    <w:p w:rsidR="001715CE" w:rsidRPr="0041268E" w:rsidRDefault="001715CE" w:rsidP="007B7AE2">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2) сведения о пройденных выпускником практиках:</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а) на отдельной строке - общие сведения о практиках:</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слово "Практики";</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суммарный объем практик;</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третьем столбце таблицы - символ "x";</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б) на отдельной строке в первом столбце таблицы - слова "в том числе:";</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lastRenderedPageBreak/>
        <w:t>в) на отдельных строках - сведения о каждой практике:</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наименование вида практики (в том числе, "учебная практика", "производственная практика");</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объем практики;</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третьем столбце таблицы - оценка за практику, полученная при промежуточной аттестации;</w:t>
      </w:r>
    </w:p>
    <w:p w:rsidR="001715CE" w:rsidRPr="0041268E" w:rsidRDefault="001715CE" w:rsidP="007B7AE2">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3) сведения о прохождении государственной итоговой аттестации:</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а) на отдельной строке - общие сведения о государственной итоговой аттестации:</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слова "Государственная итоговая аттестация";</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объем государственной итоговой аттестации;</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третьем столбце таблицы - символ "x";</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б) на отдельной строке в первом столбце таблицы - слова "в том числе:";</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на отдельных строках - сведения о формах, в которых проводилась государственная итоговая аттестация (далее - аттестационные испытания):</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наименования аттестационных испытаний: государственный экзамен (по решению организации - с указанием в скобках его наименования), выпускная квалификационная работа с указанием ее вида (в скобках) и наименования темы в кавычках;</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символ "x";</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третьем столбце таблицы - оценка за аттестационное испытание;</w:t>
      </w:r>
    </w:p>
    <w:p w:rsidR="001715CE" w:rsidRPr="0041268E" w:rsidRDefault="001715CE" w:rsidP="007B7AE2">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4) на отдельной строке сведения об объеме образовательной программы:</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слова "Объем образовательной программы";</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объем образовательной программы;</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третьем столбце таблицы - символ "x";</w:t>
      </w:r>
    </w:p>
    <w:p w:rsidR="001715CE" w:rsidRPr="0041268E" w:rsidRDefault="001715CE" w:rsidP="007B7AE2">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5) по согласованию с выпускником - сведения об освоении факультативных дисциплин (модулей):</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а) на отдельной строке в первом столбце таблицы - слова "Факультативные дисциплины (модули)";</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б) на отдельной строке в первом столбце таблицы - слова "в том числе:";</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на отдельных строках сведения о каждой изученной факультативной дисциплине (модуле):</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 первом столбце таблицы - наименование дисциплины (модуля);</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t>во втором столбце таблицы - объем дисциплины (модуля);</w:t>
      </w:r>
    </w:p>
    <w:p w:rsidR="001715CE" w:rsidRPr="0041268E" w:rsidRDefault="001715CE" w:rsidP="0041268E">
      <w:pPr>
        <w:pStyle w:val="ConsPlusNormal"/>
        <w:spacing w:line="276" w:lineRule="auto"/>
        <w:ind w:firstLine="540"/>
        <w:jc w:val="both"/>
        <w:rPr>
          <w:rFonts w:ascii="Times New Roman" w:hAnsi="Times New Roman" w:cs="Times New Roman"/>
          <w:sz w:val="28"/>
          <w:szCs w:val="28"/>
        </w:rPr>
      </w:pPr>
      <w:r w:rsidRPr="0041268E">
        <w:rPr>
          <w:rFonts w:ascii="Times New Roman" w:hAnsi="Times New Roman" w:cs="Times New Roman"/>
          <w:sz w:val="28"/>
          <w:szCs w:val="28"/>
        </w:rPr>
        <w:lastRenderedPageBreak/>
        <w:t>в третьем столбце таблицы - оценка по дисциплине (модулю), полученная при промежуточной аттестации.</w:t>
      </w:r>
    </w:p>
    <w:p w:rsidR="001715CE" w:rsidRPr="0041268E" w:rsidRDefault="007B7AE2" w:rsidP="007B7AE2">
      <w:pPr>
        <w:pStyle w:val="ConsPlusNormal"/>
        <w:spacing w:line="276" w:lineRule="auto"/>
        <w:jc w:val="both"/>
        <w:rPr>
          <w:rFonts w:ascii="Times New Roman" w:hAnsi="Times New Roman" w:cs="Times New Roman"/>
          <w:sz w:val="28"/>
          <w:szCs w:val="28"/>
        </w:rPr>
      </w:pPr>
      <w:bookmarkStart w:id="8" w:name="P748"/>
      <w:bookmarkEnd w:id="8"/>
      <w:r w:rsidRPr="007B7AE2">
        <w:rPr>
          <w:rFonts w:ascii="Times New Roman" w:hAnsi="Times New Roman" w:cs="Times New Roman"/>
          <w:b/>
          <w:sz w:val="28"/>
          <w:szCs w:val="28"/>
        </w:rPr>
        <w:t>5.5.5.</w:t>
      </w:r>
      <w:r w:rsidR="001715CE" w:rsidRPr="0041268E">
        <w:rPr>
          <w:rFonts w:ascii="Times New Roman" w:hAnsi="Times New Roman" w:cs="Times New Roman"/>
          <w:sz w:val="28"/>
          <w:szCs w:val="28"/>
        </w:rPr>
        <w:t xml:space="preserve"> Сведения об объеме дисциплин (модулей), практик, Государственной итоговой аттестации, образовательной программы вносятся в зачетных единицах (количество зачетных единиц цифрами, слова "з.е.").</w:t>
      </w:r>
    </w:p>
    <w:p w:rsidR="001715CE" w:rsidRPr="0041268E" w:rsidRDefault="007B7AE2" w:rsidP="007B7AE2">
      <w:pPr>
        <w:pStyle w:val="ConsPlusNormal"/>
        <w:spacing w:line="276" w:lineRule="auto"/>
        <w:jc w:val="both"/>
        <w:rPr>
          <w:rFonts w:ascii="Times New Roman" w:hAnsi="Times New Roman" w:cs="Times New Roman"/>
          <w:sz w:val="28"/>
          <w:szCs w:val="28"/>
        </w:rPr>
      </w:pPr>
      <w:r w:rsidRPr="007B7AE2">
        <w:rPr>
          <w:rFonts w:ascii="Times New Roman" w:hAnsi="Times New Roman" w:cs="Times New Roman"/>
          <w:b/>
          <w:sz w:val="28"/>
          <w:szCs w:val="28"/>
        </w:rPr>
        <w:t>5.5.6</w:t>
      </w:r>
      <w:r w:rsidR="001715CE" w:rsidRPr="007B7AE2">
        <w:rPr>
          <w:rFonts w:ascii="Times New Roman" w:hAnsi="Times New Roman" w:cs="Times New Roman"/>
          <w:b/>
          <w:sz w:val="28"/>
          <w:szCs w:val="28"/>
        </w:rPr>
        <w:t>.</w:t>
      </w:r>
      <w:r w:rsidR="001715CE" w:rsidRPr="0041268E">
        <w:rPr>
          <w:rFonts w:ascii="Times New Roman" w:hAnsi="Times New Roman" w:cs="Times New Roman"/>
          <w:sz w:val="28"/>
          <w:szCs w:val="28"/>
        </w:rPr>
        <w:t xml:space="preserve"> Вспомогательные слова "дисциплина", "модуль" в таблице не используются.</w:t>
      </w:r>
    </w:p>
    <w:p w:rsidR="001715CE" w:rsidRPr="0041268E" w:rsidRDefault="007B7AE2" w:rsidP="007B7AE2">
      <w:pPr>
        <w:pStyle w:val="ConsPlusNormal"/>
        <w:spacing w:line="276" w:lineRule="auto"/>
        <w:jc w:val="both"/>
        <w:rPr>
          <w:rFonts w:ascii="Times New Roman" w:hAnsi="Times New Roman" w:cs="Times New Roman"/>
          <w:sz w:val="28"/>
          <w:szCs w:val="28"/>
        </w:rPr>
      </w:pPr>
      <w:r w:rsidRPr="007B7AE2">
        <w:rPr>
          <w:rFonts w:ascii="Times New Roman" w:hAnsi="Times New Roman" w:cs="Times New Roman"/>
          <w:b/>
          <w:sz w:val="28"/>
          <w:szCs w:val="28"/>
        </w:rPr>
        <w:t>5.5.7.</w:t>
      </w:r>
      <w:r w:rsidR="001715CE" w:rsidRPr="0041268E">
        <w:rPr>
          <w:rFonts w:ascii="Times New Roman" w:hAnsi="Times New Roman" w:cs="Times New Roman"/>
          <w:sz w:val="28"/>
          <w:szCs w:val="28"/>
        </w:rPr>
        <w:t xml:space="preserve"> Оценки указываются прописью (отлично, хорошо, удовлетворительно, зачтено).</w:t>
      </w:r>
    </w:p>
    <w:p w:rsidR="001715CE" w:rsidRPr="0041268E" w:rsidRDefault="007B7AE2" w:rsidP="007B7AE2">
      <w:pPr>
        <w:pStyle w:val="ConsPlusNormal"/>
        <w:spacing w:line="276" w:lineRule="auto"/>
        <w:jc w:val="both"/>
        <w:rPr>
          <w:rFonts w:ascii="Times New Roman" w:hAnsi="Times New Roman" w:cs="Times New Roman"/>
          <w:sz w:val="28"/>
          <w:szCs w:val="28"/>
        </w:rPr>
      </w:pPr>
      <w:bookmarkStart w:id="9" w:name="P751"/>
      <w:bookmarkEnd w:id="9"/>
      <w:r w:rsidRPr="007B7AE2">
        <w:rPr>
          <w:rFonts w:ascii="Times New Roman" w:hAnsi="Times New Roman" w:cs="Times New Roman"/>
          <w:b/>
          <w:sz w:val="28"/>
          <w:szCs w:val="28"/>
        </w:rPr>
        <w:t>5.5.8</w:t>
      </w:r>
      <w:r w:rsidR="001715CE" w:rsidRPr="007B7AE2">
        <w:rPr>
          <w:rFonts w:ascii="Times New Roman" w:hAnsi="Times New Roman" w:cs="Times New Roman"/>
          <w:b/>
          <w:sz w:val="28"/>
          <w:szCs w:val="28"/>
        </w:rPr>
        <w:t>.</w:t>
      </w:r>
      <w:r w:rsidR="001715CE" w:rsidRPr="0041268E">
        <w:rPr>
          <w:rFonts w:ascii="Times New Roman" w:hAnsi="Times New Roman" w:cs="Times New Roman"/>
          <w:sz w:val="28"/>
          <w:szCs w:val="28"/>
        </w:rPr>
        <w:t xml:space="preserve"> На четвертой странице бланка приложения в </w:t>
      </w:r>
      <w:hyperlink w:anchor="P155">
        <w:r w:rsidR="001715CE" w:rsidRPr="0041268E">
          <w:rPr>
            <w:rFonts w:ascii="Times New Roman" w:hAnsi="Times New Roman" w:cs="Times New Roman"/>
            <w:sz w:val="28"/>
            <w:szCs w:val="28"/>
          </w:rPr>
          <w:t>разделе 4</w:t>
        </w:r>
      </w:hyperlink>
      <w:r w:rsidR="001715CE" w:rsidRPr="0041268E">
        <w:rPr>
          <w:rFonts w:ascii="Times New Roman" w:hAnsi="Times New Roman" w:cs="Times New Roman"/>
          <w:sz w:val="28"/>
          <w:szCs w:val="28"/>
        </w:rPr>
        <w:t xml:space="preserve"> "ДОПОЛНИТЕЛЬНЫЕ СВЕДЕНИЯ" с выравниванием по ширине указываются следующие сведения:</w:t>
      </w:r>
    </w:p>
    <w:p w:rsidR="001715CE" w:rsidRPr="0041268E" w:rsidRDefault="001715CE" w:rsidP="007B7AE2">
      <w:pPr>
        <w:pStyle w:val="ConsPlusNormal"/>
        <w:spacing w:line="276" w:lineRule="auto"/>
        <w:jc w:val="both"/>
        <w:rPr>
          <w:rFonts w:ascii="Times New Roman" w:hAnsi="Times New Roman" w:cs="Times New Roman"/>
          <w:sz w:val="28"/>
          <w:szCs w:val="28"/>
        </w:rPr>
      </w:pPr>
      <w:r w:rsidRPr="0041268E">
        <w:rPr>
          <w:rFonts w:ascii="Times New Roman" w:hAnsi="Times New Roman" w:cs="Times New Roman"/>
          <w:sz w:val="28"/>
          <w:szCs w:val="28"/>
        </w:rPr>
        <w:t>1) если за период обучения выпускника по образовательной программе изменилось полное официальное наименование организации, в которой он обучался:</w:t>
      </w:r>
    </w:p>
    <w:p w:rsidR="001715CE" w:rsidRPr="0041268E" w:rsidRDefault="004645D7" w:rsidP="003D081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15CE" w:rsidRPr="0041268E">
        <w:rPr>
          <w:rFonts w:ascii="Times New Roman" w:hAnsi="Times New Roman" w:cs="Times New Roman"/>
          <w:sz w:val="28"/>
          <w:szCs w:val="28"/>
        </w:rPr>
        <w:t>на отдельной строке (при необходимости в несколько строк) - слова "Наименование организации, осуществляющей образовательную деятельность, изменилось в ____ году." (год - четырехзначное число цифрами), далее на отдельной строке (при необходимости в несколько строк) - слова "Прежнее наименование организации, осуществляющей образовательную деятельность, -" с указанием прежнего полного официального наименования организации.</w:t>
      </w:r>
    </w:p>
    <w:p w:rsidR="001715CE" w:rsidRPr="0041268E" w:rsidRDefault="001715CE" w:rsidP="004645D7">
      <w:pPr>
        <w:pStyle w:val="ConsPlusNormal"/>
        <w:spacing w:line="276" w:lineRule="auto"/>
        <w:ind w:firstLine="709"/>
        <w:jc w:val="both"/>
        <w:rPr>
          <w:rFonts w:ascii="Times New Roman" w:hAnsi="Times New Roman" w:cs="Times New Roman"/>
          <w:sz w:val="28"/>
          <w:szCs w:val="28"/>
        </w:rPr>
      </w:pPr>
      <w:r w:rsidRPr="0041268E">
        <w:rPr>
          <w:rFonts w:ascii="Times New Roman" w:hAnsi="Times New Roman" w:cs="Times New Roman"/>
          <w:sz w:val="28"/>
          <w:szCs w:val="28"/>
        </w:rPr>
        <w:t>При неоднократном изменении наименования организации за период обучения выпускника сведения об изменении наименования указываются необходимое число раз в хронологическом порядке;</w:t>
      </w:r>
    </w:p>
    <w:p w:rsidR="001715CE" w:rsidRPr="0041268E" w:rsidRDefault="001715CE" w:rsidP="007B7AE2">
      <w:pPr>
        <w:pStyle w:val="ConsPlusNormal"/>
        <w:spacing w:line="276" w:lineRule="auto"/>
        <w:jc w:val="both"/>
        <w:rPr>
          <w:rFonts w:ascii="Times New Roman" w:hAnsi="Times New Roman" w:cs="Times New Roman"/>
          <w:sz w:val="28"/>
          <w:szCs w:val="28"/>
        </w:rPr>
      </w:pPr>
      <w:bookmarkStart w:id="10" w:name="P755"/>
      <w:bookmarkEnd w:id="10"/>
      <w:r w:rsidRPr="0041268E">
        <w:rPr>
          <w:rFonts w:ascii="Times New Roman" w:hAnsi="Times New Roman" w:cs="Times New Roman"/>
          <w:sz w:val="28"/>
          <w:szCs w:val="28"/>
        </w:rPr>
        <w:t>2) по согласованию с выпускником:</w:t>
      </w:r>
    </w:p>
    <w:p w:rsidR="001715CE" w:rsidRPr="0041268E" w:rsidRDefault="001715CE" w:rsidP="004645D7">
      <w:pPr>
        <w:pStyle w:val="ConsPlusNormal"/>
        <w:spacing w:line="276" w:lineRule="auto"/>
        <w:ind w:firstLine="709"/>
        <w:jc w:val="both"/>
        <w:rPr>
          <w:rFonts w:ascii="Times New Roman" w:hAnsi="Times New Roman" w:cs="Times New Roman"/>
          <w:sz w:val="28"/>
          <w:szCs w:val="28"/>
        </w:rPr>
      </w:pPr>
      <w:r w:rsidRPr="0041268E">
        <w:rPr>
          <w:rFonts w:ascii="Times New Roman" w:hAnsi="Times New Roman" w:cs="Times New Roman"/>
          <w:sz w:val="28"/>
          <w:szCs w:val="28"/>
        </w:rPr>
        <w:t>а) в случае, если выпускник прошел ускоренное обучение по индивидуальному учебному плану, на отдельной строке - слова "Пройдено ускоренное обучение по образовательной программе.";</w:t>
      </w:r>
    </w:p>
    <w:p w:rsidR="001715CE" w:rsidRPr="0041268E" w:rsidRDefault="001715CE" w:rsidP="004645D7">
      <w:pPr>
        <w:pStyle w:val="ConsPlusNormal"/>
        <w:spacing w:line="276" w:lineRule="auto"/>
        <w:ind w:firstLine="709"/>
        <w:jc w:val="both"/>
        <w:rPr>
          <w:rFonts w:ascii="Times New Roman" w:hAnsi="Times New Roman" w:cs="Times New Roman"/>
          <w:sz w:val="28"/>
          <w:szCs w:val="28"/>
        </w:rPr>
      </w:pPr>
      <w:r w:rsidRPr="0041268E">
        <w:rPr>
          <w:rFonts w:ascii="Times New Roman" w:hAnsi="Times New Roman" w:cs="Times New Roman"/>
          <w:sz w:val="28"/>
          <w:szCs w:val="28"/>
        </w:rPr>
        <w:t xml:space="preserve">б) в случае, если часть образовательной программы освоена выпускником в другой организации при реализации образовательной программы с использованием сетевой формы либо освоена им в другой организации в процессе обучения по иной образовательной программе, на отдельной строке - сведения об освоении части образовательной программы в другой организации: слова "Часть образовательной программы в объеме ______ освоена в ______." с </w:t>
      </w:r>
      <w:r w:rsidRPr="0041268E">
        <w:rPr>
          <w:rFonts w:ascii="Times New Roman" w:hAnsi="Times New Roman" w:cs="Times New Roman"/>
          <w:sz w:val="28"/>
          <w:szCs w:val="28"/>
        </w:rPr>
        <w:lastRenderedPageBreak/>
        <w:t xml:space="preserve">указанием объема части образовательной программы в соответствии с </w:t>
      </w:r>
      <w:hyperlink w:anchor="P748">
        <w:r w:rsidRPr="0041268E">
          <w:rPr>
            <w:rFonts w:ascii="Times New Roman" w:hAnsi="Times New Roman" w:cs="Times New Roman"/>
            <w:sz w:val="28"/>
            <w:szCs w:val="28"/>
          </w:rPr>
          <w:t>пунктом 11</w:t>
        </w:r>
      </w:hyperlink>
      <w:r w:rsidRPr="0041268E">
        <w:rPr>
          <w:rFonts w:ascii="Times New Roman" w:hAnsi="Times New Roman" w:cs="Times New Roman"/>
          <w:sz w:val="28"/>
          <w:szCs w:val="28"/>
        </w:rPr>
        <w:t xml:space="preserve"> настоящего Порядка и полного официального наименования организации.</w:t>
      </w:r>
    </w:p>
    <w:p w:rsidR="001715CE" w:rsidRPr="0041268E" w:rsidRDefault="001715CE" w:rsidP="004645D7">
      <w:pPr>
        <w:pStyle w:val="ConsPlusNormal"/>
        <w:spacing w:line="276" w:lineRule="auto"/>
        <w:ind w:firstLine="709"/>
        <w:jc w:val="both"/>
        <w:rPr>
          <w:rFonts w:ascii="Times New Roman" w:hAnsi="Times New Roman" w:cs="Times New Roman"/>
          <w:sz w:val="28"/>
          <w:szCs w:val="28"/>
        </w:rPr>
      </w:pPr>
      <w:r w:rsidRPr="0041268E">
        <w:rPr>
          <w:rFonts w:ascii="Times New Roman" w:hAnsi="Times New Roman" w:cs="Times New Roman"/>
          <w:sz w:val="28"/>
          <w:szCs w:val="28"/>
        </w:rPr>
        <w:t>Последовательность указания дополнительных сведений определяется организацией самостоятельно.</w:t>
      </w:r>
    </w:p>
    <w:p w:rsidR="001715CE" w:rsidRPr="0041268E" w:rsidRDefault="001715CE" w:rsidP="00406316">
      <w:pPr>
        <w:pStyle w:val="ConsPlusNormal"/>
        <w:spacing w:line="276" w:lineRule="auto"/>
        <w:jc w:val="both"/>
        <w:rPr>
          <w:rFonts w:ascii="Times New Roman" w:hAnsi="Times New Roman" w:cs="Times New Roman"/>
          <w:sz w:val="28"/>
          <w:szCs w:val="28"/>
        </w:rPr>
      </w:pPr>
      <w:r w:rsidRPr="00406316">
        <w:rPr>
          <w:rFonts w:ascii="Times New Roman" w:hAnsi="Times New Roman" w:cs="Times New Roman"/>
          <w:b/>
          <w:sz w:val="28"/>
          <w:szCs w:val="28"/>
        </w:rPr>
        <w:t>5</w:t>
      </w:r>
      <w:r w:rsidR="00406316" w:rsidRPr="00406316">
        <w:rPr>
          <w:rFonts w:ascii="Times New Roman" w:hAnsi="Times New Roman" w:cs="Times New Roman"/>
          <w:b/>
          <w:sz w:val="28"/>
          <w:szCs w:val="28"/>
        </w:rPr>
        <w:t>.5.9</w:t>
      </w:r>
      <w:r w:rsidRPr="00406316">
        <w:rPr>
          <w:rFonts w:ascii="Times New Roman" w:hAnsi="Times New Roman" w:cs="Times New Roman"/>
          <w:b/>
          <w:sz w:val="28"/>
          <w:szCs w:val="28"/>
        </w:rPr>
        <w:t>.</w:t>
      </w:r>
      <w:r w:rsidRPr="0041268E">
        <w:rPr>
          <w:rFonts w:ascii="Times New Roman" w:hAnsi="Times New Roman" w:cs="Times New Roman"/>
          <w:sz w:val="28"/>
          <w:szCs w:val="28"/>
        </w:rPr>
        <w:t xml:space="preserve"> Заполнение (незаполнение) сведений, указанных в </w:t>
      </w:r>
      <w:hyperlink w:anchor="P755">
        <w:r w:rsidRPr="0041268E">
          <w:rPr>
            <w:rFonts w:ascii="Times New Roman" w:hAnsi="Times New Roman" w:cs="Times New Roman"/>
            <w:sz w:val="28"/>
            <w:szCs w:val="28"/>
          </w:rPr>
          <w:t xml:space="preserve">подпункте </w:t>
        </w:r>
        <w:r w:rsidR="00406316">
          <w:rPr>
            <w:rFonts w:ascii="Times New Roman" w:hAnsi="Times New Roman" w:cs="Times New Roman"/>
            <w:sz w:val="28"/>
            <w:szCs w:val="28"/>
          </w:rPr>
          <w:t>5.5.8</w:t>
        </w:r>
        <w:r w:rsidRPr="0041268E">
          <w:rPr>
            <w:rFonts w:ascii="Times New Roman" w:hAnsi="Times New Roman" w:cs="Times New Roman"/>
            <w:sz w:val="28"/>
            <w:szCs w:val="28"/>
          </w:rPr>
          <w:t xml:space="preserve"> </w:t>
        </w:r>
        <w:r w:rsidR="00406316">
          <w:rPr>
            <w:rFonts w:ascii="Times New Roman" w:hAnsi="Times New Roman" w:cs="Times New Roman"/>
            <w:sz w:val="28"/>
            <w:szCs w:val="28"/>
          </w:rPr>
          <w:t>(</w:t>
        </w:r>
        <w:r w:rsidR="00406316" w:rsidRPr="0041268E">
          <w:rPr>
            <w:rFonts w:ascii="Times New Roman" w:hAnsi="Times New Roman" w:cs="Times New Roman"/>
            <w:sz w:val="28"/>
            <w:szCs w:val="28"/>
          </w:rPr>
          <w:t>2</w:t>
        </w:r>
        <w:r w:rsidR="00406316">
          <w:rPr>
            <w:rFonts w:ascii="Times New Roman" w:hAnsi="Times New Roman" w:cs="Times New Roman"/>
            <w:sz w:val="28"/>
            <w:szCs w:val="28"/>
          </w:rPr>
          <w:t xml:space="preserve">) по согласованию с выпускником) </w:t>
        </w:r>
        <w:r w:rsidRPr="0041268E">
          <w:rPr>
            <w:rFonts w:ascii="Times New Roman" w:hAnsi="Times New Roman" w:cs="Times New Roman"/>
            <w:sz w:val="28"/>
            <w:szCs w:val="28"/>
          </w:rPr>
          <w:t xml:space="preserve">пункта </w:t>
        </w:r>
        <w:r w:rsidR="00406316">
          <w:rPr>
            <w:rFonts w:ascii="Times New Roman" w:hAnsi="Times New Roman" w:cs="Times New Roman"/>
            <w:sz w:val="28"/>
            <w:szCs w:val="28"/>
          </w:rPr>
          <w:t>5.5.</w:t>
        </w:r>
      </w:hyperlink>
      <w:r w:rsidRPr="0041268E">
        <w:rPr>
          <w:rFonts w:ascii="Times New Roman" w:hAnsi="Times New Roman" w:cs="Times New Roman"/>
          <w:sz w:val="28"/>
          <w:szCs w:val="28"/>
        </w:rPr>
        <w:t xml:space="preserve"> настоящего Порядка, должно быть согласовано с выпускником в письменной форме.</w:t>
      </w:r>
    </w:p>
    <w:p w:rsidR="001715CE" w:rsidRPr="0041268E" w:rsidRDefault="001715CE" w:rsidP="00D377B4">
      <w:pPr>
        <w:pStyle w:val="ConsPlusNormal"/>
        <w:spacing w:line="276" w:lineRule="auto"/>
        <w:ind w:firstLine="709"/>
        <w:jc w:val="both"/>
        <w:rPr>
          <w:rFonts w:ascii="Times New Roman" w:hAnsi="Times New Roman" w:cs="Times New Roman"/>
          <w:sz w:val="28"/>
          <w:szCs w:val="28"/>
        </w:rPr>
      </w:pPr>
      <w:r w:rsidRPr="0041268E">
        <w:rPr>
          <w:rFonts w:ascii="Times New Roman" w:hAnsi="Times New Roman" w:cs="Times New Roman"/>
          <w:sz w:val="28"/>
          <w:szCs w:val="28"/>
        </w:rPr>
        <w:t>Указанное в настоящем пункте согласие может быть подписано выпускником в соответствии с законодательством Российской Федерации электронной подписью и направлено в форме электронного документа с использованием информационно-телекоммуникационной сети "Интернет" или в форме согласия, подписанного собственноручно выпускником на бумажном носителе, преобразованной в электронную форму путем сканирования или фотографирования с обеспечением машиночитаемого распознавания его реквизитов, на адрес электронной почты организации.</w:t>
      </w:r>
    </w:p>
    <w:p w:rsidR="001715CE" w:rsidRPr="0041268E" w:rsidRDefault="00EB3748" w:rsidP="00EB3748">
      <w:pPr>
        <w:pStyle w:val="ConsPlusNormal"/>
        <w:spacing w:line="276" w:lineRule="auto"/>
        <w:jc w:val="both"/>
        <w:rPr>
          <w:rFonts w:ascii="Times New Roman" w:hAnsi="Times New Roman" w:cs="Times New Roman"/>
          <w:sz w:val="28"/>
          <w:szCs w:val="28"/>
        </w:rPr>
      </w:pPr>
      <w:bookmarkStart w:id="11" w:name="P761"/>
      <w:bookmarkEnd w:id="11"/>
      <w:r w:rsidRPr="00EB3748">
        <w:rPr>
          <w:rFonts w:ascii="Times New Roman" w:hAnsi="Times New Roman" w:cs="Times New Roman"/>
          <w:b/>
          <w:sz w:val="28"/>
          <w:szCs w:val="28"/>
        </w:rPr>
        <w:t>5.5.10</w:t>
      </w:r>
      <w:r w:rsidR="001715CE" w:rsidRPr="00EB3748">
        <w:rPr>
          <w:rFonts w:ascii="Times New Roman" w:hAnsi="Times New Roman" w:cs="Times New Roman"/>
          <w:b/>
          <w:sz w:val="28"/>
          <w:szCs w:val="28"/>
        </w:rPr>
        <w:t>.</w:t>
      </w:r>
      <w:r w:rsidR="001715CE" w:rsidRPr="0041268E">
        <w:rPr>
          <w:rFonts w:ascii="Times New Roman" w:hAnsi="Times New Roman" w:cs="Times New Roman"/>
          <w:sz w:val="28"/>
          <w:szCs w:val="28"/>
        </w:rPr>
        <w:t xml:space="preserve"> На </w:t>
      </w:r>
      <w:hyperlink w:anchor="P166">
        <w:r w:rsidR="001715CE" w:rsidRPr="0041268E">
          <w:rPr>
            <w:rFonts w:ascii="Times New Roman" w:hAnsi="Times New Roman" w:cs="Times New Roman"/>
            <w:sz w:val="28"/>
            <w:szCs w:val="28"/>
          </w:rPr>
          <w:t>четвертой странице</w:t>
        </w:r>
      </w:hyperlink>
      <w:r w:rsidR="001715CE" w:rsidRPr="0041268E">
        <w:rPr>
          <w:rFonts w:ascii="Times New Roman" w:hAnsi="Times New Roman" w:cs="Times New Roman"/>
          <w:sz w:val="28"/>
          <w:szCs w:val="28"/>
        </w:rPr>
        <w:t xml:space="preserve"> бланка приложения после строк, содержащих надписи "Руководитель организации," и "осуществляющей образовательную", в строке, содержащей надпись "деятельность", с выравниванием вправо указываются инициалы и фамилия руководителя организации.</w:t>
      </w:r>
    </w:p>
    <w:p w:rsidR="001715CE" w:rsidRPr="0041268E" w:rsidRDefault="00EB3748" w:rsidP="00EB3748">
      <w:pPr>
        <w:pStyle w:val="ConsPlusNormal"/>
        <w:spacing w:line="276" w:lineRule="auto"/>
        <w:jc w:val="both"/>
        <w:rPr>
          <w:rFonts w:ascii="Times New Roman" w:hAnsi="Times New Roman" w:cs="Times New Roman"/>
          <w:sz w:val="28"/>
          <w:szCs w:val="28"/>
        </w:rPr>
      </w:pPr>
      <w:r w:rsidRPr="00EB3748">
        <w:rPr>
          <w:rFonts w:ascii="Times New Roman" w:hAnsi="Times New Roman" w:cs="Times New Roman"/>
          <w:b/>
          <w:sz w:val="28"/>
          <w:szCs w:val="28"/>
        </w:rPr>
        <w:t>5.5.11</w:t>
      </w:r>
      <w:r w:rsidR="001715CE" w:rsidRPr="00EB3748">
        <w:rPr>
          <w:rFonts w:ascii="Times New Roman" w:hAnsi="Times New Roman" w:cs="Times New Roman"/>
          <w:b/>
          <w:sz w:val="28"/>
          <w:szCs w:val="28"/>
        </w:rPr>
        <w:t>.</w:t>
      </w:r>
      <w:r w:rsidR="001715CE" w:rsidRPr="0041268E">
        <w:rPr>
          <w:rFonts w:ascii="Times New Roman" w:hAnsi="Times New Roman" w:cs="Times New Roman"/>
          <w:sz w:val="28"/>
          <w:szCs w:val="28"/>
        </w:rPr>
        <w:t xml:space="preserve"> На каждой странице бланка приложения после надписи "Страница" указывается номер страницы (цифрой) приложения к диплому. На </w:t>
      </w:r>
      <w:hyperlink w:anchor="P178">
        <w:r w:rsidR="001715CE" w:rsidRPr="0041268E">
          <w:rPr>
            <w:rFonts w:ascii="Times New Roman" w:hAnsi="Times New Roman" w:cs="Times New Roman"/>
            <w:sz w:val="28"/>
            <w:szCs w:val="28"/>
          </w:rPr>
          <w:t>четвертой странице</w:t>
        </w:r>
      </w:hyperlink>
      <w:r w:rsidR="001715CE" w:rsidRPr="0041268E">
        <w:rPr>
          <w:rFonts w:ascii="Times New Roman" w:hAnsi="Times New Roman" w:cs="Times New Roman"/>
          <w:sz w:val="28"/>
          <w:szCs w:val="28"/>
        </w:rPr>
        <w:t xml:space="preserve"> бланка приложения после надписи "Настоящее приложение содержит" указывается общее количество страниц (цифрой) приложения к диплому.</w:t>
      </w:r>
    </w:p>
    <w:p w:rsidR="001715CE" w:rsidRPr="0041268E" w:rsidRDefault="00EB3748" w:rsidP="00EB3748">
      <w:pPr>
        <w:pStyle w:val="ConsPlusNormal"/>
        <w:spacing w:line="276" w:lineRule="auto"/>
        <w:jc w:val="both"/>
        <w:rPr>
          <w:rFonts w:ascii="Times New Roman" w:hAnsi="Times New Roman" w:cs="Times New Roman"/>
          <w:sz w:val="28"/>
          <w:szCs w:val="28"/>
        </w:rPr>
      </w:pPr>
      <w:r w:rsidRPr="00EB3748">
        <w:rPr>
          <w:rFonts w:ascii="Times New Roman" w:hAnsi="Times New Roman" w:cs="Times New Roman"/>
          <w:b/>
          <w:sz w:val="28"/>
          <w:szCs w:val="28"/>
        </w:rPr>
        <w:t>5.5.12</w:t>
      </w:r>
      <w:r w:rsidR="001715CE" w:rsidRPr="00EB3748">
        <w:rPr>
          <w:rFonts w:ascii="Times New Roman" w:hAnsi="Times New Roman" w:cs="Times New Roman"/>
          <w:b/>
          <w:sz w:val="28"/>
          <w:szCs w:val="28"/>
        </w:rPr>
        <w:t>.</w:t>
      </w:r>
      <w:r w:rsidR="001715CE" w:rsidRPr="0041268E">
        <w:rPr>
          <w:rFonts w:ascii="Times New Roman" w:hAnsi="Times New Roman" w:cs="Times New Roman"/>
          <w:sz w:val="28"/>
          <w:szCs w:val="28"/>
        </w:rPr>
        <w:t xml:space="preserve"> При недостаточности места для заполнения </w:t>
      </w:r>
      <w:hyperlink w:anchor="P210">
        <w:r w:rsidR="001715CE" w:rsidRPr="0041268E">
          <w:rPr>
            <w:rFonts w:ascii="Times New Roman" w:hAnsi="Times New Roman" w:cs="Times New Roman"/>
            <w:sz w:val="28"/>
            <w:szCs w:val="28"/>
          </w:rPr>
          <w:t>раздела 3</w:t>
        </w:r>
      </w:hyperlink>
      <w:r w:rsidR="001715CE" w:rsidRPr="0041268E">
        <w:rPr>
          <w:rFonts w:ascii="Times New Roman" w:hAnsi="Times New Roman" w:cs="Times New Roman"/>
          <w:sz w:val="28"/>
          <w:szCs w:val="28"/>
        </w:rPr>
        <w:t xml:space="preserve">, </w:t>
      </w:r>
      <w:hyperlink w:anchor="P155">
        <w:r w:rsidR="001715CE" w:rsidRPr="0041268E">
          <w:rPr>
            <w:rFonts w:ascii="Times New Roman" w:hAnsi="Times New Roman" w:cs="Times New Roman"/>
            <w:sz w:val="28"/>
            <w:szCs w:val="28"/>
          </w:rPr>
          <w:t>раздела 4</w:t>
        </w:r>
      </w:hyperlink>
      <w:r w:rsidR="001715CE" w:rsidRPr="0041268E">
        <w:rPr>
          <w:rFonts w:ascii="Times New Roman" w:hAnsi="Times New Roman" w:cs="Times New Roman"/>
          <w:sz w:val="28"/>
          <w:szCs w:val="28"/>
        </w:rPr>
        <w:t xml:space="preserve"> бланка приложения, может быть использован дополнительный бланк (бланки) приложения.</w:t>
      </w:r>
    </w:p>
    <w:p w:rsidR="001715CE" w:rsidRPr="0041268E" w:rsidRDefault="001715CE" w:rsidP="00D377B4">
      <w:pPr>
        <w:pStyle w:val="ConsPlusNormal"/>
        <w:spacing w:line="276" w:lineRule="auto"/>
        <w:ind w:firstLine="709"/>
        <w:jc w:val="both"/>
        <w:rPr>
          <w:rFonts w:ascii="Times New Roman" w:hAnsi="Times New Roman" w:cs="Times New Roman"/>
          <w:sz w:val="28"/>
          <w:szCs w:val="28"/>
        </w:rPr>
      </w:pPr>
      <w:r w:rsidRPr="0041268E">
        <w:rPr>
          <w:rFonts w:ascii="Times New Roman" w:hAnsi="Times New Roman" w:cs="Times New Roman"/>
          <w:sz w:val="28"/>
          <w:szCs w:val="28"/>
        </w:rPr>
        <w:t>Количество используемых дополнительных бланков не ограничено. Нумерация страниц приложения к диплому осуществляется сквозным способом. Общее количество страниц приложения к диплому указывается на каждом листе приложения к диплому.</w:t>
      </w:r>
    </w:p>
    <w:p w:rsidR="001715CE" w:rsidRPr="0041268E" w:rsidRDefault="00EB3748" w:rsidP="00EB3748">
      <w:pPr>
        <w:pStyle w:val="ConsPlusNormal"/>
        <w:spacing w:line="276" w:lineRule="auto"/>
        <w:jc w:val="both"/>
        <w:rPr>
          <w:rFonts w:ascii="Times New Roman" w:hAnsi="Times New Roman" w:cs="Times New Roman"/>
          <w:sz w:val="28"/>
          <w:szCs w:val="28"/>
        </w:rPr>
      </w:pPr>
      <w:r w:rsidRPr="00EB3748">
        <w:rPr>
          <w:rFonts w:ascii="Times New Roman" w:hAnsi="Times New Roman" w:cs="Times New Roman"/>
          <w:b/>
          <w:sz w:val="28"/>
          <w:szCs w:val="28"/>
        </w:rPr>
        <w:t>5.5.13</w:t>
      </w:r>
      <w:r w:rsidR="001715CE" w:rsidRPr="00EB3748">
        <w:rPr>
          <w:rFonts w:ascii="Times New Roman" w:hAnsi="Times New Roman" w:cs="Times New Roman"/>
          <w:b/>
          <w:sz w:val="28"/>
          <w:szCs w:val="28"/>
        </w:rPr>
        <w:t>.</w:t>
      </w:r>
      <w:r w:rsidR="001715CE" w:rsidRPr="0041268E">
        <w:rPr>
          <w:rFonts w:ascii="Times New Roman" w:hAnsi="Times New Roman" w:cs="Times New Roman"/>
          <w:sz w:val="28"/>
          <w:szCs w:val="28"/>
        </w:rPr>
        <w:t xml:space="preserve"> При использовании нескольких бланков приложения к диплому сведения, </w:t>
      </w:r>
      <w:r w:rsidR="001715CE" w:rsidRPr="001E7192">
        <w:rPr>
          <w:rFonts w:ascii="Times New Roman" w:hAnsi="Times New Roman" w:cs="Times New Roman"/>
          <w:sz w:val="28"/>
          <w:szCs w:val="28"/>
        </w:rPr>
        <w:t xml:space="preserve">указанные в </w:t>
      </w:r>
      <w:hyperlink w:anchor="P698">
        <w:r w:rsidR="001715CE" w:rsidRPr="001E7192">
          <w:rPr>
            <w:rFonts w:ascii="Times New Roman" w:hAnsi="Times New Roman" w:cs="Times New Roman"/>
            <w:sz w:val="28"/>
            <w:szCs w:val="28"/>
          </w:rPr>
          <w:t xml:space="preserve">пункте </w:t>
        </w:r>
        <w:r w:rsidR="000E2EEC" w:rsidRPr="001E7192">
          <w:rPr>
            <w:rFonts w:ascii="Times New Roman" w:hAnsi="Times New Roman" w:cs="Times New Roman"/>
            <w:sz w:val="28"/>
            <w:szCs w:val="28"/>
          </w:rPr>
          <w:t>5.5</w:t>
        </w:r>
      </w:hyperlink>
      <w:r w:rsidR="001715CE" w:rsidRPr="001E7192">
        <w:rPr>
          <w:rFonts w:ascii="Times New Roman" w:hAnsi="Times New Roman" w:cs="Times New Roman"/>
          <w:sz w:val="28"/>
          <w:szCs w:val="28"/>
        </w:rPr>
        <w:t xml:space="preserve">, </w:t>
      </w:r>
      <w:hyperlink w:anchor="P704">
        <w:r w:rsidR="001715CE" w:rsidRPr="001E7192">
          <w:rPr>
            <w:rFonts w:ascii="Times New Roman" w:hAnsi="Times New Roman" w:cs="Times New Roman"/>
            <w:sz w:val="28"/>
            <w:szCs w:val="28"/>
          </w:rPr>
          <w:t xml:space="preserve">подпункте </w:t>
        </w:r>
        <w:r w:rsidR="001E7192" w:rsidRPr="001E7192">
          <w:rPr>
            <w:rFonts w:ascii="Times New Roman" w:hAnsi="Times New Roman" w:cs="Times New Roman"/>
            <w:sz w:val="28"/>
            <w:szCs w:val="28"/>
          </w:rPr>
          <w:t>5.5.2. (</w:t>
        </w:r>
        <w:r w:rsidR="001715CE" w:rsidRPr="001E7192">
          <w:rPr>
            <w:rFonts w:ascii="Times New Roman" w:hAnsi="Times New Roman" w:cs="Times New Roman"/>
            <w:sz w:val="28"/>
            <w:szCs w:val="28"/>
          </w:rPr>
          <w:t>1</w:t>
        </w:r>
        <w:r w:rsidR="001E7192" w:rsidRPr="001E7192">
          <w:rPr>
            <w:rFonts w:ascii="Times New Roman" w:hAnsi="Times New Roman" w:cs="Times New Roman"/>
            <w:sz w:val="28"/>
            <w:szCs w:val="28"/>
          </w:rPr>
          <w:t>)</w:t>
        </w:r>
        <w:r w:rsidR="001715CE" w:rsidRPr="001E7192">
          <w:rPr>
            <w:rFonts w:ascii="Times New Roman" w:hAnsi="Times New Roman" w:cs="Times New Roman"/>
            <w:sz w:val="28"/>
            <w:szCs w:val="28"/>
          </w:rPr>
          <w:t xml:space="preserve"> пункта </w:t>
        </w:r>
        <w:r w:rsidR="001E7192" w:rsidRPr="001E7192">
          <w:rPr>
            <w:rFonts w:ascii="Times New Roman" w:hAnsi="Times New Roman" w:cs="Times New Roman"/>
            <w:sz w:val="28"/>
            <w:szCs w:val="28"/>
          </w:rPr>
          <w:t>5.5</w:t>
        </w:r>
      </w:hyperlink>
      <w:r w:rsidR="001715CE" w:rsidRPr="001E7192">
        <w:rPr>
          <w:rFonts w:ascii="Times New Roman" w:hAnsi="Times New Roman" w:cs="Times New Roman"/>
          <w:sz w:val="28"/>
          <w:szCs w:val="28"/>
        </w:rPr>
        <w:t xml:space="preserve">, </w:t>
      </w:r>
      <w:hyperlink w:anchor="P761">
        <w:r w:rsidR="001715CE" w:rsidRPr="00D14FC4">
          <w:rPr>
            <w:rFonts w:ascii="Times New Roman" w:hAnsi="Times New Roman" w:cs="Times New Roman"/>
            <w:sz w:val="28"/>
            <w:szCs w:val="28"/>
          </w:rPr>
          <w:t xml:space="preserve">пункте </w:t>
        </w:r>
        <w:r w:rsidR="00D14FC4" w:rsidRPr="00D14FC4">
          <w:rPr>
            <w:rFonts w:ascii="Times New Roman" w:hAnsi="Times New Roman" w:cs="Times New Roman"/>
            <w:sz w:val="28"/>
            <w:szCs w:val="28"/>
          </w:rPr>
          <w:t>5.5.10</w:t>
        </w:r>
      </w:hyperlink>
      <w:r w:rsidR="001715CE" w:rsidRPr="0041268E">
        <w:rPr>
          <w:rFonts w:ascii="Times New Roman" w:hAnsi="Times New Roman" w:cs="Times New Roman"/>
          <w:sz w:val="28"/>
          <w:szCs w:val="28"/>
        </w:rPr>
        <w:t xml:space="preserve"> настоящего Порядка, заполняются на каждом бланке приложения к диплому.</w:t>
      </w:r>
    </w:p>
    <w:p w:rsidR="008269B8" w:rsidRPr="00855D8F" w:rsidRDefault="008269B8" w:rsidP="008269B8">
      <w:pPr>
        <w:pStyle w:val="1"/>
        <w:jc w:val="both"/>
        <w:rPr>
          <w:sz w:val="28"/>
          <w:szCs w:val="28"/>
        </w:rPr>
      </w:pPr>
      <w:bookmarkStart w:id="12" w:name="_Toc462916384"/>
      <w:r>
        <w:rPr>
          <w:sz w:val="28"/>
          <w:szCs w:val="28"/>
        </w:rPr>
        <w:lastRenderedPageBreak/>
        <w:t xml:space="preserve">6. </w:t>
      </w:r>
      <w:r w:rsidR="00506C1D">
        <w:rPr>
          <w:sz w:val="28"/>
          <w:szCs w:val="28"/>
        </w:rPr>
        <w:t xml:space="preserve">ПОДПИСАНИЕ И </w:t>
      </w:r>
      <w:r w:rsidR="00506C1D">
        <w:rPr>
          <w:rStyle w:val="FontStyle95"/>
          <w:b/>
          <w:sz w:val="28"/>
          <w:szCs w:val="28"/>
        </w:rPr>
        <w:t>ЗАВЕРЕНИЕ ДИПЛОМА ОБ ОКОНЧАНИИ ОРДИНАТУРЫ И ПРИЛОЖЕНИЯ К НЕМУ</w:t>
      </w:r>
    </w:p>
    <w:p w:rsidR="00031274" w:rsidRPr="00031274" w:rsidRDefault="0039615D" w:rsidP="00031274">
      <w:pPr>
        <w:pStyle w:val="ConsPlusNormal"/>
        <w:spacing w:line="276" w:lineRule="auto"/>
        <w:jc w:val="both"/>
        <w:rPr>
          <w:rFonts w:ascii="Times New Roman" w:hAnsi="Times New Roman" w:cs="Times New Roman"/>
          <w:sz w:val="28"/>
          <w:szCs w:val="28"/>
        </w:rPr>
      </w:pPr>
      <w:r w:rsidRPr="00031274">
        <w:rPr>
          <w:rFonts w:ascii="Times New Roman" w:hAnsi="Times New Roman" w:cs="Times New Roman"/>
          <w:b/>
          <w:sz w:val="28"/>
          <w:szCs w:val="28"/>
        </w:rPr>
        <w:t>6</w:t>
      </w:r>
      <w:r w:rsidR="008269B8" w:rsidRPr="00031274">
        <w:rPr>
          <w:rFonts w:ascii="Times New Roman" w:hAnsi="Times New Roman" w:cs="Times New Roman"/>
          <w:b/>
          <w:sz w:val="28"/>
          <w:szCs w:val="28"/>
        </w:rPr>
        <w:t>.1.</w:t>
      </w:r>
      <w:r w:rsidR="008269B8" w:rsidRPr="00031274">
        <w:rPr>
          <w:rFonts w:ascii="Times New Roman" w:hAnsi="Times New Roman" w:cs="Times New Roman"/>
          <w:sz w:val="28"/>
          <w:szCs w:val="28"/>
        </w:rPr>
        <w:t xml:space="preserve"> </w:t>
      </w:r>
      <w:r w:rsidR="00031274" w:rsidRPr="00031274">
        <w:rPr>
          <w:rFonts w:ascii="Times New Roman" w:hAnsi="Times New Roman" w:cs="Times New Roman"/>
          <w:sz w:val="28"/>
          <w:szCs w:val="28"/>
        </w:rPr>
        <w:t>Заполненные бланки подписываются руководителем организации в строках, содержащих инициалы и фамилию руководителя организации.</w:t>
      </w:r>
    </w:p>
    <w:p w:rsidR="00031274" w:rsidRPr="00031274" w:rsidRDefault="00031274" w:rsidP="003B5821">
      <w:pPr>
        <w:pStyle w:val="ConsPlusNormal"/>
        <w:spacing w:line="276" w:lineRule="auto"/>
        <w:ind w:firstLine="709"/>
        <w:jc w:val="both"/>
        <w:rPr>
          <w:rFonts w:ascii="Times New Roman" w:hAnsi="Times New Roman" w:cs="Times New Roman"/>
          <w:sz w:val="28"/>
          <w:szCs w:val="28"/>
        </w:rPr>
      </w:pPr>
      <w:r w:rsidRPr="00031274">
        <w:rPr>
          <w:rFonts w:ascii="Times New Roman" w:hAnsi="Times New Roman" w:cs="Times New Roman"/>
          <w:sz w:val="28"/>
          <w:szCs w:val="28"/>
        </w:rPr>
        <w:t>Заполненные бланки могут быть подписаны исполняющим обязанности руководителя организации или должностным лицом, уполномоченным руководителем организации (исполняющим обязанности руководителя организации) на основании соответствующего распорядительного акта (далее - уполномоченное лицо). При этом перед надписью "Руководитель организации" указывается символ "/" (косая черта); в строке, содержащей надпись "деятельность", с выравниванием вправо - инициалы и фамилия исполняющего обязанности руководителя организации или уполномоченного лица.</w:t>
      </w:r>
    </w:p>
    <w:p w:rsidR="00031274" w:rsidRPr="00031274" w:rsidRDefault="003B5821" w:rsidP="00031274">
      <w:pPr>
        <w:pStyle w:val="ConsPlusNormal"/>
        <w:spacing w:line="276" w:lineRule="auto"/>
        <w:jc w:val="both"/>
        <w:rPr>
          <w:rFonts w:ascii="Times New Roman" w:hAnsi="Times New Roman" w:cs="Times New Roman"/>
          <w:sz w:val="28"/>
          <w:szCs w:val="28"/>
        </w:rPr>
      </w:pPr>
      <w:r w:rsidRPr="003B5821">
        <w:rPr>
          <w:rFonts w:ascii="Times New Roman" w:hAnsi="Times New Roman" w:cs="Times New Roman"/>
          <w:b/>
          <w:sz w:val="28"/>
          <w:szCs w:val="28"/>
        </w:rPr>
        <w:t>6.2</w:t>
      </w:r>
      <w:r w:rsidR="00031274" w:rsidRPr="003B5821">
        <w:rPr>
          <w:rFonts w:ascii="Times New Roman" w:hAnsi="Times New Roman" w:cs="Times New Roman"/>
          <w:b/>
          <w:sz w:val="28"/>
          <w:szCs w:val="28"/>
        </w:rPr>
        <w:t>.</w:t>
      </w:r>
      <w:r w:rsidR="00031274" w:rsidRPr="00031274">
        <w:rPr>
          <w:rFonts w:ascii="Times New Roman" w:hAnsi="Times New Roman" w:cs="Times New Roman"/>
          <w:sz w:val="28"/>
          <w:szCs w:val="28"/>
        </w:rPr>
        <w:t xml:space="preserve"> Подпись руководителя организации (исполняющего обязанности руководителя организации, уполномоченного лица) проставляется чернилами, пастой или тушью черного, синего или фиолетового цвета. Подписание диплома факсимильной подписью не допускается. Подписи руководителя организации (исполняющего обязанности руководителя организации, уполномоченного лица) на заполненных бланках титула и приложения должны быть идентичными.</w:t>
      </w:r>
    </w:p>
    <w:p w:rsidR="00031274" w:rsidRPr="00031274" w:rsidRDefault="003B5821" w:rsidP="00031274">
      <w:pPr>
        <w:pStyle w:val="ConsPlusNormal"/>
        <w:spacing w:line="276" w:lineRule="auto"/>
        <w:jc w:val="both"/>
        <w:rPr>
          <w:rFonts w:ascii="Times New Roman" w:hAnsi="Times New Roman" w:cs="Times New Roman"/>
          <w:sz w:val="28"/>
          <w:szCs w:val="28"/>
        </w:rPr>
      </w:pPr>
      <w:bookmarkStart w:id="13" w:name="P772"/>
      <w:bookmarkEnd w:id="13"/>
      <w:r w:rsidRPr="003B5821">
        <w:rPr>
          <w:rFonts w:ascii="Times New Roman" w:hAnsi="Times New Roman" w:cs="Times New Roman"/>
          <w:b/>
          <w:sz w:val="28"/>
          <w:szCs w:val="28"/>
        </w:rPr>
        <w:t>6.3</w:t>
      </w:r>
      <w:r w:rsidR="00031274" w:rsidRPr="003B5821">
        <w:rPr>
          <w:rFonts w:ascii="Times New Roman" w:hAnsi="Times New Roman" w:cs="Times New Roman"/>
          <w:b/>
          <w:sz w:val="28"/>
          <w:szCs w:val="28"/>
        </w:rPr>
        <w:t>.</w:t>
      </w:r>
      <w:r w:rsidR="00031274" w:rsidRPr="00031274">
        <w:rPr>
          <w:rFonts w:ascii="Times New Roman" w:hAnsi="Times New Roman" w:cs="Times New Roman"/>
          <w:sz w:val="28"/>
          <w:szCs w:val="28"/>
        </w:rPr>
        <w:t xml:space="preserve"> На заполненных бланках проставляется печать организации на отведенном для нее месте в соответствии с образцом диплома. Оттиск печати должен быть четким.</w:t>
      </w:r>
    </w:p>
    <w:p w:rsidR="00031274" w:rsidRPr="00031274" w:rsidRDefault="003B5821" w:rsidP="00031274">
      <w:pPr>
        <w:pStyle w:val="ConsPlusNormal"/>
        <w:spacing w:line="276" w:lineRule="auto"/>
        <w:jc w:val="both"/>
        <w:rPr>
          <w:rFonts w:ascii="Times New Roman" w:hAnsi="Times New Roman" w:cs="Times New Roman"/>
          <w:sz w:val="28"/>
          <w:szCs w:val="28"/>
        </w:rPr>
      </w:pPr>
      <w:r w:rsidRPr="003B5821">
        <w:rPr>
          <w:rFonts w:ascii="Times New Roman" w:hAnsi="Times New Roman" w:cs="Times New Roman"/>
          <w:b/>
          <w:sz w:val="28"/>
          <w:szCs w:val="28"/>
        </w:rPr>
        <w:t>6.4</w:t>
      </w:r>
      <w:r w:rsidR="00031274" w:rsidRPr="003B5821">
        <w:rPr>
          <w:rFonts w:ascii="Times New Roman" w:hAnsi="Times New Roman" w:cs="Times New Roman"/>
          <w:b/>
          <w:sz w:val="28"/>
          <w:szCs w:val="28"/>
        </w:rPr>
        <w:t>.</w:t>
      </w:r>
      <w:r w:rsidR="00031274" w:rsidRPr="00031274">
        <w:rPr>
          <w:rFonts w:ascii="Times New Roman" w:hAnsi="Times New Roman" w:cs="Times New Roman"/>
          <w:sz w:val="28"/>
          <w:szCs w:val="28"/>
        </w:rPr>
        <w:t xml:space="preserve"> Каждый бланк </w:t>
      </w:r>
      <w:hyperlink w:anchor="P145">
        <w:r w:rsidR="00031274" w:rsidRPr="003B5821">
          <w:rPr>
            <w:rFonts w:ascii="Times New Roman" w:hAnsi="Times New Roman" w:cs="Times New Roman"/>
            <w:sz w:val="28"/>
            <w:szCs w:val="28"/>
          </w:rPr>
          <w:t>приложения</w:t>
        </w:r>
      </w:hyperlink>
      <w:r w:rsidR="00031274" w:rsidRPr="003B5821">
        <w:rPr>
          <w:rFonts w:ascii="Times New Roman" w:hAnsi="Times New Roman" w:cs="Times New Roman"/>
          <w:sz w:val="28"/>
          <w:szCs w:val="28"/>
        </w:rPr>
        <w:t xml:space="preserve"> к диплому подписывается и заверяется печатью в соответствии с </w:t>
      </w:r>
      <w:hyperlink w:anchor="P769">
        <w:r w:rsidR="00031274" w:rsidRPr="003B5821">
          <w:rPr>
            <w:rFonts w:ascii="Times New Roman" w:hAnsi="Times New Roman" w:cs="Times New Roman"/>
            <w:sz w:val="28"/>
            <w:szCs w:val="28"/>
          </w:rPr>
          <w:t xml:space="preserve">пунктами </w:t>
        </w:r>
        <w:r w:rsidR="001E2FDD">
          <w:rPr>
            <w:rFonts w:ascii="Times New Roman" w:hAnsi="Times New Roman" w:cs="Times New Roman"/>
            <w:sz w:val="28"/>
            <w:szCs w:val="28"/>
          </w:rPr>
          <w:t>6.1.</w:t>
        </w:r>
      </w:hyperlink>
      <w:r w:rsidR="00031274" w:rsidRPr="003B5821">
        <w:rPr>
          <w:rFonts w:ascii="Times New Roman" w:hAnsi="Times New Roman" w:cs="Times New Roman"/>
          <w:sz w:val="28"/>
          <w:szCs w:val="28"/>
        </w:rPr>
        <w:t xml:space="preserve"> </w:t>
      </w:r>
      <w:r w:rsidR="001E2FDD">
        <w:rPr>
          <w:rFonts w:ascii="Times New Roman" w:hAnsi="Times New Roman" w:cs="Times New Roman"/>
          <w:sz w:val="28"/>
          <w:szCs w:val="28"/>
        </w:rPr>
        <w:t>–</w:t>
      </w:r>
      <w:r w:rsidR="00031274" w:rsidRPr="003B5821">
        <w:rPr>
          <w:rFonts w:ascii="Times New Roman" w:hAnsi="Times New Roman" w:cs="Times New Roman"/>
          <w:sz w:val="28"/>
          <w:szCs w:val="28"/>
        </w:rPr>
        <w:t xml:space="preserve"> </w:t>
      </w:r>
      <w:r w:rsidR="001E2FDD">
        <w:rPr>
          <w:rFonts w:ascii="Times New Roman" w:hAnsi="Times New Roman" w:cs="Times New Roman"/>
          <w:sz w:val="28"/>
          <w:szCs w:val="28"/>
        </w:rPr>
        <w:t>6.3.</w:t>
      </w:r>
      <w:r w:rsidR="00031274" w:rsidRPr="00031274">
        <w:rPr>
          <w:rFonts w:ascii="Times New Roman" w:hAnsi="Times New Roman" w:cs="Times New Roman"/>
          <w:sz w:val="28"/>
          <w:szCs w:val="28"/>
        </w:rPr>
        <w:t xml:space="preserve"> настоящего Порядка.</w:t>
      </w:r>
    </w:p>
    <w:p w:rsidR="00031274" w:rsidRPr="00031274" w:rsidRDefault="00031274" w:rsidP="00031274">
      <w:pPr>
        <w:pStyle w:val="ConsPlusNormal"/>
        <w:spacing w:line="276" w:lineRule="auto"/>
        <w:jc w:val="both"/>
        <w:rPr>
          <w:rStyle w:val="FontStyle18"/>
          <w:b w:val="0"/>
          <w:sz w:val="28"/>
          <w:szCs w:val="28"/>
        </w:rPr>
      </w:pPr>
    </w:p>
    <w:p w:rsidR="001A79ED" w:rsidRDefault="001A79ED" w:rsidP="00031274">
      <w:pPr>
        <w:pStyle w:val="ConsPlusNormal"/>
        <w:spacing w:line="276" w:lineRule="auto"/>
        <w:jc w:val="both"/>
        <w:rPr>
          <w:rStyle w:val="FontStyle95"/>
          <w:sz w:val="28"/>
          <w:szCs w:val="28"/>
        </w:rPr>
      </w:pPr>
      <w:r>
        <w:rPr>
          <w:rFonts w:ascii="Times New Roman" w:hAnsi="Times New Roman" w:cs="Times New Roman"/>
          <w:b/>
          <w:sz w:val="28"/>
          <w:szCs w:val="28"/>
        </w:rPr>
        <w:t>7. ЗАПОЛНЕНИЕ, ПОД</w:t>
      </w:r>
      <w:r w:rsidRPr="001A79ED">
        <w:rPr>
          <w:rFonts w:ascii="Times New Roman" w:hAnsi="Times New Roman" w:cs="Times New Roman"/>
          <w:b/>
          <w:sz w:val="28"/>
          <w:szCs w:val="28"/>
        </w:rPr>
        <w:t>ПИСАНИЕ И</w:t>
      </w:r>
      <w:r w:rsidRPr="001A79ED">
        <w:rPr>
          <w:rFonts w:ascii="Times New Roman" w:hAnsi="Times New Roman" w:cs="Times New Roman"/>
          <w:sz w:val="28"/>
          <w:szCs w:val="28"/>
        </w:rPr>
        <w:t xml:space="preserve"> </w:t>
      </w:r>
      <w:r w:rsidRPr="001A79ED">
        <w:rPr>
          <w:rStyle w:val="FontStyle95"/>
          <w:sz w:val="28"/>
          <w:szCs w:val="28"/>
        </w:rPr>
        <w:t xml:space="preserve">ЗАВЕРЕНИЕ </w:t>
      </w:r>
      <w:r w:rsidR="00847049">
        <w:rPr>
          <w:rStyle w:val="FontStyle95"/>
          <w:sz w:val="28"/>
          <w:szCs w:val="28"/>
        </w:rPr>
        <w:t>ДУБЛ</w:t>
      </w:r>
      <w:r>
        <w:rPr>
          <w:rStyle w:val="FontStyle95"/>
          <w:sz w:val="28"/>
          <w:szCs w:val="28"/>
        </w:rPr>
        <w:t xml:space="preserve">ИКАТА </w:t>
      </w:r>
      <w:r w:rsidRPr="001A79ED">
        <w:rPr>
          <w:rStyle w:val="FontStyle95"/>
          <w:sz w:val="28"/>
          <w:szCs w:val="28"/>
        </w:rPr>
        <w:t>ДИПЛОМА ОБ ОКОНЧАНИИ ОРДИНАТУРЫ И ПРИЛОЖЕНИЯ К НЕМУ</w:t>
      </w:r>
    </w:p>
    <w:p w:rsidR="001A79ED" w:rsidRDefault="001A79ED" w:rsidP="00031274">
      <w:pPr>
        <w:pStyle w:val="ConsPlusNormal"/>
        <w:spacing w:line="276" w:lineRule="auto"/>
        <w:jc w:val="both"/>
        <w:rPr>
          <w:rStyle w:val="FontStyle18"/>
          <w:b w:val="0"/>
          <w:sz w:val="28"/>
          <w:szCs w:val="28"/>
        </w:rPr>
      </w:pPr>
    </w:p>
    <w:p w:rsidR="00847049" w:rsidRPr="00847049" w:rsidRDefault="00847049" w:rsidP="00696A97">
      <w:pPr>
        <w:pStyle w:val="ConsPlusNormal"/>
        <w:spacing w:line="276" w:lineRule="auto"/>
        <w:jc w:val="both"/>
        <w:rPr>
          <w:rFonts w:ascii="Times New Roman" w:hAnsi="Times New Roman" w:cs="Times New Roman"/>
          <w:sz w:val="28"/>
          <w:szCs w:val="28"/>
        </w:rPr>
      </w:pPr>
      <w:r w:rsidRPr="00847049">
        <w:rPr>
          <w:rStyle w:val="FontStyle18"/>
          <w:sz w:val="28"/>
          <w:szCs w:val="28"/>
        </w:rPr>
        <w:t xml:space="preserve">7.1. </w:t>
      </w:r>
      <w:r w:rsidRPr="00847049">
        <w:rPr>
          <w:rFonts w:ascii="Times New Roman" w:hAnsi="Times New Roman" w:cs="Times New Roman"/>
          <w:sz w:val="28"/>
          <w:szCs w:val="28"/>
        </w:rPr>
        <w:t xml:space="preserve">Дубликат диплома (далее - дубликат) заполняется, подписывается и заверяется в соответствии с требованиями </w:t>
      </w:r>
      <w:hyperlink w:anchor="P677">
        <w:r w:rsidRPr="00142697">
          <w:rPr>
            <w:rFonts w:ascii="Times New Roman" w:hAnsi="Times New Roman" w:cs="Times New Roman"/>
            <w:sz w:val="28"/>
            <w:szCs w:val="28"/>
          </w:rPr>
          <w:t xml:space="preserve">разделов </w:t>
        </w:r>
        <w:r w:rsidR="00B337C7">
          <w:rPr>
            <w:rFonts w:ascii="Times New Roman" w:hAnsi="Times New Roman" w:cs="Times New Roman"/>
            <w:sz w:val="28"/>
            <w:szCs w:val="28"/>
          </w:rPr>
          <w:t>5</w:t>
        </w:r>
      </w:hyperlink>
      <w:r w:rsidRPr="00142697">
        <w:rPr>
          <w:rFonts w:ascii="Times New Roman" w:hAnsi="Times New Roman" w:cs="Times New Roman"/>
          <w:sz w:val="28"/>
          <w:szCs w:val="28"/>
        </w:rPr>
        <w:t xml:space="preserve"> - </w:t>
      </w:r>
      <w:hyperlink w:anchor="P767">
        <w:r w:rsidR="00B337C7">
          <w:rPr>
            <w:rFonts w:ascii="Times New Roman" w:hAnsi="Times New Roman" w:cs="Times New Roman"/>
            <w:sz w:val="28"/>
            <w:szCs w:val="28"/>
          </w:rPr>
          <w:t>6</w:t>
        </w:r>
      </w:hyperlink>
      <w:r w:rsidRPr="00142697">
        <w:rPr>
          <w:rFonts w:ascii="Times New Roman" w:hAnsi="Times New Roman" w:cs="Times New Roman"/>
          <w:sz w:val="28"/>
          <w:szCs w:val="28"/>
        </w:rPr>
        <w:t xml:space="preserve"> </w:t>
      </w:r>
      <w:r w:rsidRPr="00847049">
        <w:rPr>
          <w:rFonts w:ascii="Times New Roman" w:hAnsi="Times New Roman" w:cs="Times New Roman"/>
          <w:sz w:val="28"/>
          <w:szCs w:val="28"/>
        </w:rPr>
        <w:t>настоящего Порядка и с учетом требований, установленных настоящим разделом.</w:t>
      </w:r>
    </w:p>
    <w:p w:rsidR="00847049" w:rsidRPr="00696A97" w:rsidRDefault="00B337C7" w:rsidP="00B337C7">
      <w:pPr>
        <w:pStyle w:val="ConsPlusNormal"/>
        <w:spacing w:line="276" w:lineRule="auto"/>
        <w:jc w:val="both"/>
        <w:rPr>
          <w:rFonts w:ascii="Times New Roman" w:hAnsi="Times New Roman" w:cs="Times New Roman"/>
          <w:sz w:val="28"/>
          <w:szCs w:val="28"/>
        </w:rPr>
      </w:pPr>
      <w:r w:rsidRPr="00B337C7">
        <w:rPr>
          <w:rFonts w:ascii="Times New Roman" w:hAnsi="Times New Roman" w:cs="Times New Roman"/>
          <w:b/>
          <w:sz w:val="28"/>
          <w:szCs w:val="28"/>
        </w:rPr>
        <w:t>7.2.</w:t>
      </w:r>
      <w:r w:rsidR="00847049" w:rsidRPr="00847049">
        <w:rPr>
          <w:rFonts w:ascii="Times New Roman" w:hAnsi="Times New Roman" w:cs="Times New Roman"/>
          <w:sz w:val="28"/>
          <w:szCs w:val="28"/>
        </w:rPr>
        <w:t xml:space="preserve"> При заполнении дубликата на бланке </w:t>
      </w:r>
      <w:hyperlink w:anchor="P84">
        <w:r w:rsidR="00847049" w:rsidRPr="00696A97">
          <w:rPr>
            <w:rFonts w:ascii="Times New Roman" w:hAnsi="Times New Roman" w:cs="Times New Roman"/>
            <w:sz w:val="28"/>
            <w:szCs w:val="28"/>
          </w:rPr>
          <w:t>титула</w:t>
        </w:r>
      </w:hyperlink>
      <w:r w:rsidR="00847049" w:rsidRPr="00696A97">
        <w:rPr>
          <w:rFonts w:ascii="Times New Roman" w:hAnsi="Times New Roman" w:cs="Times New Roman"/>
          <w:sz w:val="28"/>
          <w:szCs w:val="28"/>
        </w:rPr>
        <w:t xml:space="preserve"> и бланке </w:t>
      </w:r>
      <w:hyperlink w:anchor="P145">
        <w:r w:rsidR="00847049" w:rsidRPr="00696A97">
          <w:rPr>
            <w:rFonts w:ascii="Times New Roman" w:hAnsi="Times New Roman" w:cs="Times New Roman"/>
            <w:sz w:val="28"/>
            <w:szCs w:val="28"/>
          </w:rPr>
          <w:t>приложения</w:t>
        </w:r>
      </w:hyperlink>
      <w:r w:rsidR="00847049" w:rsidRPr="00696A97">
        <w:rPr>
          <w:rFonts w:ascii="Times New Roman" w:hAnsi="Times New Roman" w:cs="Times New Roman"/>
          <w:sz w:val="28"/>
          <w:szCs w:val="28"/>
        </w:rPr>
        <w:t xml:space="preserve"> </w:t>
      </w:r>
      <w:r w:rsidR="00847049" w:rsidRPr="00696A97">
        <w:rPr>
          <w:rFonts w:ascii="Times New Roman" w:hAnsi="Times New Roman" w:cs="Times New Roman"/>
          <w:sz w:val="28"/>
          <w:szCs w:val="28"/>
        </w:rPr>
        <w:lastRenderedPageBreak/>
        <w:t>указывается слово "ДУБЛИКАТ" в отдельной строке:</w:t>
      </w:r>
    </w:p>
    <w:p w:rsidR="00847049" w:rsidRPr="00696A97" w:rsidRDefault="00847049" w:rsidP="00847049">
      <w:pPr>
        <w:pStyle w:val="ConsPlusNormal"/>
        <w:spacing w:line="276" w:lineRule="auto"/>
        <w:ind w:firstLine="709"/>
        <w:jc w:val="both"/>
        <w:rPr>
          <w:rFonts w:ascii="Times New Roman" w:hAnsi="Times New Roman" w:cs="Times New Roman"/>
          <w:sz w:val="28"/>
          <w:szCs w:val="28"/>
        </w:rPr>
      </w:pPr>
      <w:r w:rsidRPr="00696A97">
        <w:rPr>
          <w:rFonts w:ascii="Times New Roman" w:hAnsi="Times New Roman" w:cs="Times New Roman"/>
          <w:sz w:val="28"/>
          <w:szCs w:val="28"/>
        </w:rPr>
        <w:t xml:space="preserve">на бланке титула - в левой части оборотной стороны бланка титула перед </w:t>
      </w:r>
      <w:hyperlink w:anchor="P124">
        <w:r w:rsidRPr="00696A97">
          <w:rPr>
            <w:rFonts w:ascii="Times New Roman" w:hAnsi="Times New Roman" w:cs="Times New Roman"/>
            <w:sz w:val="28"/>
            <w:szCs w:val="28"/>
          </w:rPr>
          <w:t>строкой</w:t>
        </w:r>
      </w:hyperlink>
      <w:r w:rsidRPr="00696A97">
        <w:rPr>
          <w:rFonts w:ascii="Times New Roman" w:hAnsi="Times New Roman" w:cs="Times New Roman"/>
          <w:sz w:val="28"/>
          <w:szCs w:val="28"/>
        </w:rPr>
        <w:t xml:space="preserve">, содержащей надпись "ДИПЛОМ", с выравниванием по ширине; на бланке приложения - в левой колонке </w:t>
      </w:r>
      <w:hyperlink w:anchor="P175">
        <w:r w:rsidRPr="00696A97">
          <w:rPr>
            <w:rFonts w:ascii="Times New Roman" w:hAnsi="Times New Roman" w:cs="Times New Roman"/>
            <w:sz w:val="28"/>
            <w:szCs w:val="28"/>
          </w:rPr>
          <w:t>первой страницы</w:t>
        </w:r>
      </w:hyperlink>
      <w:r w:rsidRPr="00696A97">
        <w:rPr>
          <w:rFonts w:ascii="Times New Roman" w:hAnsi="Times New Roman" w:cs="Times New Roman"/>
          <w:sz w:val="28"/>
          <w:szCs w:val="28"/>
        </w:rPr>
        <w:t xml:space="preserve"> бланка приложения перед строками, содержащими надпись "ПРИЛОЖЕНИЕ К ДИПЛОМУ", с выравниванием по ширине.</w:t>
      </w:r>
    </w:p>
    <w:p w:rsidR="00847049" w:rsidRPr="00696A97" w:rsidRDefault="00B337C7" w:rsidP="00B337C7">
      <w:pPr>
        <w:pStyle w:val="ConsPlusNormal"/>
        <w:spacing w:line="276" w:lineRule="auto"/>
        <w:jc w:val="both"/>
        <w:rPr>
          <w:rFonts w:ascii="Times New Roman" w:hAnsi="Times New Roman" w:cs="Times New Roman"/>
          <w:sz w:val="28"/>
          <w:szCs w:val="28"/>
        </w:rPr>
      </w:pPr>
      <w:r w:rsidRPr="00B337C7">
        <w:rPr>
          <w:rFonts w:ascii="Times New Roman" w:hAnsi="Times New Roman" w:cs="Times New Roman"/>
          <w:b/>
          <w:sz w:val="28"/>
          <w:szCs w:val="28"/>
        </w:rPr>
        <w:t>7.3</w:t>
      </w:r>
      <w:r w:rsidR="00847049" w:rsidRPr="00B337C7">
        <w:rPr>
          <w:rFonts w:ascii="Times New Roman" w:hAnsi="Times New Roman" w:cs="Times New Roman"/>
          <w:b/>
          <w:sz w:val="28"/>
          <w:szCs w:val="28"/>
        </w:rPr>
        <w:t>.</w:t>
      </w:r>
      <w:r w:rsidR="00847049" w:rsidRPr="00696A97">
        <w:rPr>
          <w:rFonts w:ascii="Times New Roman" w:hAnsi="Times New Roman" w:cs="Times New Roman"/>
          <w:sz w:val="28"/>
          <w:szCs w:val="28"/>
        </w:rPr>
        <w:t xml:space="preserve"> На дубликате указывается полное официальное наименование </w:t>
      </w:r>
      <w:r>
        <w:rPr>
          <w:rFonts w:ascii="Times New Roman" w:hAnsi="Times New Roman" w:cs="Times New Roman"/>
          <w:sz w:val="28"/>
          <w:szCs w:val="28"/>
        </w:rPr>
        <w:t xml:space="preserve">образовательной </w:t>
      </w:r>
      <w:r w:rsidR="00847049" w:rsidRPr="00696A97">
        <w:rPr>
          <w:rFonts w:ascii="Times New Roman" w:hAnsi="Times New Roman" w:cs="Times New Roman"/>
          <w:sz w:val="28"/>
          <w:szCs w:val="28"/>
        </w:rPr>
        <w:t>организации, выдавшей дубликат.</w:t>
      </w:r>
    </w:p>
    <w:p w:rsidR="00847049" w:rsidRPr="00847049" w:rsidRDefault="00847049" w:rsidP="00847049">
      <w:pPr>
        <w:pStyle w:val="ConsPlusNormal"/>
        <w:spacing w:line="276" w:lineRule="auto"/>
        <w:ind w:firstLine="709"/>
        <w:jc w:val="both"/>
        <w:rPr>
          <w:rFonts w:ascii="Times New Roman" w:hAnsi="Times New Roman" w:cs="Times New Roman"/>
          <w:sz w:val="28"/>
          <w:szCs w:val="28"/>
        </w:rPr>
      </w:pPr>
      <w:r w:rsidRPr="00696A97">
        <w:rPr>
          <w:rFonts w:ascii="Times New Roman" w:hAnsi="Times New Roman" w:cs="Times New Roman"/>
          <w:sz w:val="28"/>
          <w:szCs w:val="28"/>
        </w:rPr>
        <w:t xml:space="preserve">В случае изменения наименования организации на четвертой странице бланка приложения в </w:t>
      </w:r>
      <w:hyperlink w:anchor="P155">
        <w:r w:rsidRPr="00696A97">
          <w:rPr>
            <w:rFonts w:ascii="Times New Roman" w:hAnsi="Times New Roman" w:cs="Times New Roman"/>
            <w:sz w:val="28"/>
            <w:szCs w:val="28"/>
          </w:rPr>
          <w:t>разделе 4</w:t>
        </w:r>
      </w:hyperlink>
      <w:r w:rsidRPr="00696A97">
        <w:rPr>
          <w:rFonts w:ascii="Times New Roman" w:hAnsi="Times New Roman" w:cs="Times New Roman"/>
          <w:sz w:val="28"/>
          <w:szCs w:val="28"/>
        </w:rPr>
        <w:t xml:space="preserve"> "ДОПОЛНИТЕ</w:t>
      </w:r>
      <w:r w:rsidRPr="00847049">
        <w:rPr>
          <w:rFonts w:ascii="Times New Roman" w:hAnsi="Times New Roman" w:cs="Times New Roman"/>
          <w:sz w:val="28"/>
          <w:szCs w:val="28"/>
        </w:rPr>
        <w:t xml:space="preserve">ЛЬНЫЕ СВЕДЕНИЯ" указываются сведения в соответствии с </w:t>
      </w:r>
      <w:hyperlink w:anchor="P751">
        <w:r w:rsidRPr="00B337C7">
          <w:rPr>
            <w:rFonts w:ascii="Times New Roman" w:hAnsi="Times New Roman" w:cs="Times New Roman"/>
            <w:sz w:val="28"/>
            <w:szCs w:val="28"/>
          </w:rPr>
          <w:t xml:space="preserve">пунктом </w:t>
        </w:r>
        <w:r w:rsidR="00B337C7" w:rsidRPr="00B337C7">
          <w:rPr>
            <w:rFonts w:ascii="Times New Roman" w:hAnsi="Times New Roman" w:cs="Times New Roman"/>
            <w:sz w:val="28"/>
            <w:szCs w:val="28"/>
          </w:rPr>
          <w:t>5.5.</w:t>
        </w:r>
        <w:r w:rsidR="00D50B79">
          <w:rPr>
            <w:rFonts w:ascii="Times New Roman" w:hAnsi="Times New Roman" w:cs="Times New Roman"/>
            <w:sz w:val="28"/>
            <w:szCs w:val="28"/>
          </w:rPr>
          <w:t>8</w:t>
        </w:r>
      </w:hyperlink>
      <w:r w:rsidRPr="00847049">
        <w:rPr>
          <w:rFonts w:ascii="Times New Roman" w:hAnsi="Times New Roman" w:cs="Times New Roman"/>
          <w:sz w:val="28"/>
          <w:szCs w:val="28"/>
        </w:rPr>
        <w:t xml:space="preserve"> настоящего Порядка.</w:t>
      </w:r>
    </w:p>
    <w:p w:rsidR="00847049" w:rsidRPr="00847049" w:rsidRDefault="00D3629B" w:rsidP="00D3629B">
      <w:pPr>
        <w:pStyle w:val="ConsPlusNormal"/>
        <w:spacing w:line="276" w:lineRule="auto"/>
        <w:jc w:val="both"/>
        <w:rPr>
          <w:rFonts w:ascii="Times New Roman" w:hAnsi="Times New Roman" w:cs="Times New Roman"/>
          <w:sz w:val="28"/>
          <w:szCs w:val="28"/>
        </w:rPr>
      </w:pPr>
      <w:r w:rsidRPr="00D3629B">
        <w:rPr>
          <w:rFonts w:ascii="Times New Roman" w:hAnsi="Times New Roman" w:cs="Times New Roman"/>
          <w:b/>
          <w:sz w:val="28"/>
          <w:szCs w:val="28"/>
        </w:rPr>
        <w:t>7.4</w:t>
      </w:r>
      <w:r w:rsidR="00847049" w:rsidRPr="00D3629B">
        <w:rPr>
          <w:rFonts w:ascii="Times New Roman" w:hAnsi="Times New Roman" w:cs="Times New Roman"/>
          <w:b/>
          <w:sz w:val="28"/>
          <w:szCs w:val="28"/>
        </w:rPr>
        <w:t>.</w:t>
      </w:r>
      <w:r w:rsidR="00847049" w:rsidRPr="00847049">
        <w:rPr>
          <w:rFonts w:ascii="Times New Roman" w:hAnsi="Times New Roman" w:cs="Times New Roman"/>
          <w:sz w:val="28"/>
          <w:szCs w:val="28"/>
        </w:rPr>
        <w:t xml:space="preserve"> На дубликате регистрационный номер дубликата и дата его выдачи указываются по книге регистрации выдаваемых документов об образовании и о квалификации.</w:t>
      </w:r>
    </w:p>
    <w:p w:rsidR="00847049" w:rsidRPr="00847049" w:rsidRDefault="00D3629B" w:rsidP="00D3629B">
      <w:pPr>
        <w:pStyle w:val="ConsPlusNormal"/>
        <w:spacing w:line="276" w:lineRule="auto"/>
        <w:jc w:val="both"/>
        <w:rPr>
          <w:rFonts w:ascii="Times New Roman" w:hAnsi="Times New Roman" w:cs="Times New Roman"/>
          <w:sz w:val="28"/>
          <w:szCs w:val="28"/>
        </w:rPr>
      </w:pPr>
      <w:r w:rsidRPr="00D3629B">
        <w:rPr>
          <w:rFonts w:ascii="Times New Roman" w:hAnsi="Times New Roman" w:cs="Times New Roman"/>
          <w:b/>
          <w:sz w:val="28"/>
          <w:szCs w:val="28"/>
        </w:rPr>
        <w:t>7.5</w:t>
      </w:r>
      <w:r w:rsidR="00847049" w:rsidRPr="00D3629B">
        <w:rPr>
          <w:rFonts w:ascii="Times New Roman" w:hAnsi="Times New Roman" w:cs="Times New Roman"/>
          <w:b/>
          <w:sz w:val="28"/>
          <w:szCs w:val="28"/>
        </w:rPr>
        <w:t>.</w:t>
      </w:r>
      <w:r w:rsidR="00847049" w:rsidRPr="00847049">
        <w:rPr>
          <w:rFonts w:ascii="Times New Roman" w:hAnsi="Times New Roman" w:cs="Times New Roman"/>
          <w:sz w:val="28"/>
          <w:szCs w:val="28"/>
        </w:rPr>
        <w:t xml:space="preserve"> В дубликат вносятся записи в соответствии с документами, имеющимися в личном деле выпускника.</w:t>
      </w:r>
    </w:p>
    <w:p w:rsidR="00847049" w:rsidRPr="00847049" w:rsidRDefault="00D3629B" w:rsidP="00D3629B">
      <w:pPr>
        <w:pStyle w:val="ConsPlusNormal"/>
        <w:spacing w:line="276" w:lineRule="auto"/>
        <w:jc w:val="both"/>
        <w:rPr>
          <w:rFonts w:ascii="Times New Roman" w:hAnsi="Times New Roman" w:cs="Times New Roman"/>
          <w:sz w:val="28"/>
          <w:szCs w:val="28"/>
        </w:rPr>
      </w:pPr>
      <w:r w:rsidRPr="00D3629B">
        <w:rPr>
          <w:rFonts w:ascii="Times New Roman" w:hAnsi="Times New Roman" w:cs="Times New Roman"/>
          <w:b/>
          <w:sz w:val="28"/>
          <w:szCs w:val="28"/>
        </w:rPr>
        <w:t>7.6</w:t>
      </w:r>
      <w:r w:rsidR="00847049" w:rsidRPr="00D3629B">
        <w:rPr>
          <w:rFonts w:ascii="Times New Roman" w:hAnsi="Times New Roman" w:cs="Times New Roman"/>
          <w:b/>
          <w:sz w:val="28"/>
          <w:szCs w:val="28"/>
        </w:rPr>
        <w:t>.</w:t>
      </w:r>
      <w:r w:rsidR="00847049" w:rsidRPr="00847049">
        <w:rPr>
          <w:rFonts w:ascii="Times New Roman" w:hAnsi="Times New Roman" w:cs="Times New Roman"/>
          <w:sz w:val="28"/>
          <w:szCs w:val="28"/>
        </w:rPr>
        <w:t xml:space="preserve"> Дубликат подписывается руководителем </w:t>
      </w:r>
      <w:r>
        <w:rPr>
          <w:rFonts w:ascii="Times New Roman" w:hAnsi="Times New Roman" w:cs="Times New Roman"/>
          <w:sz w:val="28"/>
          <w:szCs w:val="28"/>
        </w:rPr>
        <w:t xml:space="preserve">образовательной </w:t>
      </w:r>
      <w:r w:rsidR="00847049" w:rsidRPr="00847049">
        <w:rPr>
          <w:rFonts w:ascii="Times New Roman" w:hAnsi="Times New Roman" w:cs="Times New Roman"/>
          <w:sz w:val="28"/>
          <w:szCs w:val="28"/>
        </w:rPr>
        <w:t>организации, выдавшей дубликат.</w:t>
      </w:r>
    </w:p>
    <w:p w:rsidR="00847049" w:rsidRPr="00847049" w:rsidRDefault="00847049" w:rsidP="00031274">
      <w:pPr>
        <w:pStyle w:val="ConsPlusNormal"/>
        <w:spacing w:line="276" w:lineRule="auto"/>
        <w:jc w:val="both"/>
        <w:rPr>
          <w:rStyle w:val="FontStyle18"/>
          <w:sz w:val="28"/>
          <w:szCs w:val="28"/>
        </w:rPr>
      </w:pPr>
    </w:p>
    <w:p w:rsidR="00EB13C1" w:rsidRPr="00EB13C1" w:rsidRDefault="005546E5" w:rsidP="00031274">
      <w:pPr>
        <w:pStyle w:val="ConsPlusNormal"/>
        <w:spacing w:line="276" w:lineRule="auto"/>
        <w:jc w:val="both"/>
        <w:rPr>
          <w:rFonts w:ascii="Times New Roman" w:hAnsi="Times New Roman" w:cs="Times New Roman"/>
          <w:b/>
          <w:sz w:val="28"/>
          <w:szCs w:val="28"/>
        </w:rPr>
      </w:pPr>
      <w:r w:rsidRPr="00EB13C1">
        <w:rPr>
          <w:rStyle w:val="FontStyle18"/>
          <w:sz w:val="28"/>
          <w:szCs w:val="28"/>
        </w:rPr>
        <w:t>8</w:t>
      </w:r>
      <w:r w:rsidR="003C71F0" w:rsidRPr="00EB13C1">
        <w:rPr>
          <w:rStyle w:val="FontStyle18"/>
          <w:sz w:val="28"/>
          <w:szCs w:val="28"/>
        </w:rPr>
        <w:t>.</w:t>
      </w:r>
      <w:r w:rsidR="003C71F0" w:rsidRPr="00EB13C1">
        <w:rPr>
          <w:rFonts w:ascii="Times New Roman" w:hAnsi="Times New Roman" w:cs="Times New Roman"/>
          <w:b/>
          <w:sz w:val="28"/>
          <w:szCs w:val="28"/>
        </w:rPr>
        <w:t xml:space="preserve"> </w:t>
      </w:r>
      <w:bookmarkEnd w:id="12"/>
      <w:r w:rsidR="00EB13C1" w:rsidRPr="00EB13C1">
        <w:rPr>
          <w:rFonts w:ascii="Times New Roman" w:hAnsi="Times New Roman" w:cs="Times New Roman"/>
          <w:b/>
          <w:sz w:val="28"/>
          <w:szCs w:val="28"/>
        </w:rPr>
        <w:t>УЧЕТ БЛАНКОВ, ВЫДАННЫХ ДИПЛОМОВ ОБ ОКОНЧАНИИ ОРДИНАТУРЫ И ПРИЛОЖЕНИЙ К НИМ, ДУБЛИКАТОВ</w:t>
      </w:r>
    </w:p>
    <w:p w:rsidR="00EB13C1" w:rsidRPr="00EB13C1" w:rsidRDefault="00EB13C1" w:rsidP="00031274">
      <w:pPr>
        <w:pStyle w:val="ConsPlusNormal"/>
        <w:spacing w:line="276" w:lineRule="auto"/>
        <w:jc w:val="both"/>
        <w:rPr>
          <w:rFonts w:ascii="Times New Roman" w:hAnsi="Times New Roman" w:cs="Times New Roman"/>
          <w:sz w:val="28"/>
          <w:szCs w:val="28"/>
        </w:rPr>
      </w:pPr>
    </w:p>
    <w:p w:rsidR="005376B2" w:rsidRPr="005376B2" w:rsidRDefault="0027172A" w:rsidP="0027172A">
      <w:pPr>
        <w:pStyle w:val="ConsPlusNormal"/>
        <w:spacing w:line="276" w:lineRule="auto"/>
        <w:jc w:val="both"/>
        <w:rPr>
          <w:rFonts w:ascii="Times New Roman" w:hAnsi="Times New Roman" w:cs="Times New Roman"/>
          <w:sz w:val="28"/>
          <w:szCs w:val="28"/>
        </w:rPr>
      </w:pPr>
      <w:r w:rsidRPr="0027172A">
        <w:rPr>
          <w:rFonts w:ascii="Times New Roman" w:hAnsi="Times New Roman" w:cs="Times New Roman"/>
          <w:b/>
          <w:sz w:val="28"/>
          <w:szCs w:val="28"/>
        </w:rPr>
        <w:t>8.1.</w:t>
      </w:r>
      <w:r>
        <w:rPr>
          <w:rFonts w:ascii="Times New Roman" w:hAnsi="Times New Roman" w:cs="Times New Roman"/>
          <w:sz w:val="28"/>
          <w:szCs w:val="28"/>
        </w:rPr>
        <w:t xml:space="preserve"> </w:t>
      </w:r>
      <w:r w:rsidR="005376B2" w:rsidRPr="005376B2">
        <w:rPr>
          <w:rFonts w:ascii="Times New Roman" w:hAnsi="Times New Roman" w:cs="Times New Roman"/>
          <w:sz w:val="28"/>
          <w:szCs w:val="28"/>
        </w:rPr>
        <w:t>Бланки хранятся в организации</w:t>
      </w:r>
      <w:r w:rsidR="004E5990">
        <w:rPr>
          <w:rFonts w:ascii="Times New Roman" w:hAnsi="Times New Roman" w:cs="Times New Roman"/>
          <w:sz w:val="28"/>
          <w:szCs w:val="28"/>
        </w:rPr>
        <w:t>, осуществляющей образовательную деятельность,</w:t>
      </w:r>
      <w:r w:rsidR="005376B2" w:rsidRPr="005376B2">
        <w:rPr>
          <w:rFonts w:ascii="Times New Roman" w:hAnsi="Times New Roman" w:cs="Times New Roman"/>
          <w:sz w:val="28"/>
          <w:szCs w:val="28"/>
        </w:rPr>
        <w:t xml:space="preserve"> как документы строгой отчетности и учитываются по специальному реестру.</w:t>
      </w:r>
    </w:p>
    <w:p w:rsidR="005376B2" w:rsidRPr="005376B2" w:rsidRDefault="0027172A" w:rsidP="0027172A">
      <w:pPr>
        <w:pStyle w:val="ConsPlusNormal"/>
        <w:spacing w:line="276" w:lineRule="auto"/>
        <w:jc w:val="both"/>
        <w:rPr>
          <w:rFonts w:ascii="Times New Roman" w:hAnsi="Times New Roman" w:cs="Times New Roman"/>
          <w:sz w:val="28"/>
          <w:szCs w:val="28"/>
        </w:rPr>
      </w:pPr>
      <w:r w:rsidRPr="0027172A">
        <w:rPr>
          <w:rFonts w:ascii="Times New Roman" w:hAnsi="Times New Roman" w:cs="Times New Roman"/>
          <w:b/>
          <w:sz w:val="28"/>
          <w:szCs w:val="28"/>
        </w:rPr>
        <w:t>8.2</w:t>
      </w:r>
      <w:r w:rsidR="005376B2" w:rsidRPr="0027172A">
        <w:rPr>
          <w:rFonts w:ascii="Times New Roman" w:hAnsi="Times New Roman" w:cs="Times New Roman"/>
          <w:b/>
          <w:sz w:val="28"/>
          <w:szCs w:val="28"/>
        </w:rPr>
        <w:t>.</w:t>
      </w:r>
      <w:r w:rsidR="005376B2" w:rsidRPr="005376B2">
        <w:rPr>
          <w:rFonts w:ascii="Times New Roman" w:hAnsi="Times New Roman" w:cs="Times New Roman"/>
          <w:sz w:val="28"/>
          <w:szCs w:val="28"/>
        </w:rPr>
        <w:t xml:space="preserve"> Передача полученных организацией</w:t>
      </w:r>
      <w:r w:rsidR="004E5990">
        <w:rPr>
          <w:rFonts w:ascii="Times New Roman" w:hAnsi="Times New Roman" w:cs="Times New Roman"/>
          <w:sz w:val="28"/>
          <w:szCs w:val="28"/>
        </w:rPr>
        <w:t>,</w:t>
      </w:r>
      <w:r w:rsidR="004E5990" w:rsidRPr="004E5990">
        <w:rPr>
          <w:rFonts w:ascii="Times New Roman" w:hAnsi="Times New Roman" w:cs="Times New Roman"/>
          <w:sz w:val="28"/>
          <w:szCs w:val="28"/>
        </w:rPr>
        <w:t xml:space="preserve"> </w:t>
      </w:r>
      <w:r w:rsidR="004E5990">
        <w:rPr>
          <w:rFonts w:ascii="Times New Roman" w:hAnsi="Times New Roman" w:cs="Times New Roman"/>
          <w:sz w:val="28"/>
          <w:szCs w:val="28"/>
        </w:rPr>
        <w:t>осуществляющей образовательную деятельность,</w:t>
      </w:r>
      <w:r w:rsidR="005376B2" w:rsidRPr="005376B2">
        <w:rPr>
          <w:rFonts w:ascii="Times New Roman" w:hAnsi="Times New Roman" w:cs="Times New Roman"/>
          <w:sz w:val="28"/>
          <w:szCs w:val="28"/>
        </w:rPr>
        <w:t xml:space="preserve"> бланков в другие организации не допускается.</w:t>
      </w:r>
    </w:p>
    <w:p w:rsidR="005376B2" w:rsidRPr="005376B2" w:rsidRDefault="004E5990" w:rsidP="004E5990">
      <w:pPr>
        <w:pStyle w:val="ConsPlusNormal"/>
        <w:spacing w:line="276" w:lineRule="auto"/>
        <w:jc w:val="both"/>
        <w:rPr>
          <w:rFonts w:ascii="Times New Roman" w:hAnsi="Times New Roman" w:cs="Times New Roman"/>
          <w:sz w:val="28"/>
          <w:szCs w:val="28"/>
        </w:rPr>
      </w:pPr>
      <w:r w:rsidRPr="004E5990">
        <w:rPr>
          <w:rFonts w:ascii="Times New Roman" w:hAnsi="Times New Roman" w:cs="Times New Roman"/>
          <w:b/>
          <w:sz w:val="28"/>
          <w:szCs w:val="28"/>
        </w:rPr>
        <w:t>8.3.</w:t>
      </w:r>
      <w:r w:rsidR="005376B2" w:rsidRPr="005376B2">
        <w:rPr>
          <w:rFonts w:ascii="Times New Roman" w:hAnsi="Times New Roman" w:cs="Times New Roman"/>
          <w:sz w:val="28"/>
          <w:szCs w:val="28"/>
        </w:rPr>
        <w:t xml:space="preserve"> Для учета выдачи дипломов и дубликатов в </w:t>
      </w:r>
      <w:r>
        <w:rPr>
          <w:rFonts w:ascii="Times New Roman" w:hAnsi="Times New Roman" w:cs="Times New Roman"/>
          <w:sz w:val="28"/>
          <w:szCs w:val="28"/>
        </w:rPr>
        <w:t>СГМУ</w:t>
      </w:r>
      <w:r w:rsidR="005376B2" w:rsidRPr="005376B2">
        <w:rPr>
          <w:rFonts w:ascii="Times New Roman" w:hAnsi="Times New Roman" w:cs="Times New Roman"/>
          <w:sz w:val="28"/>
          <w:szCs w:val="28"/>
        </w:rPr>
        <w:t xml:space="preserve"> ведутся книги регистрации выданных документов об образовании и о квалификации (далее - книга регистрации).</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При выдаче диплома (дубликата) в книгу регистрации вносятся следующие данные:</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регистрационный номер диплома (дубликата);</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 xml:space="preserve">фамилия, имя и отчество (при наличии) выпускника; в случае получения </w:t>
      </w:r>
      <w:r w:rsidRPr="005376B2">
        <w:rPr>
          <w:rFonts w:ascii="Times New Roman" w:hAnsi="Times New Roman" w:cs="Times New Roman"/>
          <w:sz w:val="28"/>
          <w:szCs w:val="28"/>
        </w:rPr>
        <w:lastRenderedPageBreak/>
        <w:t>диплома (дубликата) по доверенности - также фамилия, имя и отчество (при наличии) лица, которому выдан диплом (дубликат);</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серия и номер бланка титула;</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дата выдачи диплома (дубликата);</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наименование специальности, наименование квалификации;</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дата и номер протокола Государственной экзаменационной комиссии;</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дата и номер приказа об отчислении выпускника;</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подпись руководителя структурного подразделения организации, выдающей диплом (дубликат);</w:t>
      </w:r>
    </w:p>
    <w:p w:rsidR="005376B2" w:rsidRPr="005376B2" w:rsidRDefault="005376B2" w:rsidP="005376B2">
      <w:pPr>
        <w:pStyle w:val="ConsPlusNormal"/>
        <w:spacing w:line="276" w:lineRule="auto"/>
        <w:ind w:firstLine="709"/>
        <w:jc w:val="both"/>
        <w:rPr>
          <w:rFonts w:ascii="Times New Roman" w:hAnsi="Times New Roman" w:cs="Times New Roman"/>
          <w:sz w:val="28"/>
          <w:szCs w:val="28"/>
        </w:rPr>
      </w:pPr>
      <w:r w:rsidRPr="005376B2">
        <w:rPr>
          <w:rFonts w:ascii="Times New Roman" w:hAnsi="Times New Roman" w:cs="Times New Roman"/>
          <w:sz w:val="28"/>
          <w:szCs w:val="28"/>
        </w:rPr>
        <w:t>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p w:rsidR="005376B2" w:rsidRPr="005376B2" w:rsidRDefault="004E5990" w:rsidP="004E5990">
      <w:pPr>
        <w:pStyle w:val="ConsPlusNormal"/>
        <w:spacing w:line="276" w:lineRule="auto"/>
        <w:jc w:val="both"/>
        <w:rPr>
          <w:rFonts w:ascii="Times New Roman" w:hAnsi="Times New Roman" w:cs="Times New Roman"/>
          <w:sz w:val="28"/>
          <w:szCs w:val="28"/>
        </w:rPr>
      </w:pPr>
      <w:r w:rsidRPr="004E5990">
        <w:rPr>
          <w:rFonts w:ascii="Times New Roman" w:hAnsi="Times New Roman" w:cs="Times New Roman"/>
          <w:b/>
          <w:sz w:val="28"/>
          <w:szCs w:val="28"/>
        </w:rPr>
        <w:t>8.4</w:t>
      </w:r>
      <w:r w:rsidR="005376B2" w:rsidRPr="004E5990">
        <w:rPr>
          <w:rFonts w:ascii="Times New Roman" w:hAnsi="Times New Roman" w:cs="Times New Roman"/>
          <w:b/>
          <w:sz w:val="28"/>
          <w:szCs w:val="28"/>
        </w:rPr>
        <w:t>.</w:t>
      </w:r>
      <w:r w:rsidR="005376B2" w:rsidRPr="005376B2">
        <w:rPr>
          <w:rFonts w:ascii="Times New Roman" w:hAnsi="Times New Roman" w:cs="Times New Roman"/>
          <w:sz w:val="28"/>
          <w:szCs w:val="28"/>
        </w:rPr>
        <w:t xml:space="preserve"> Листы книги регистрации пронумеровываются; книга регистрации прошнуровывается, скрепляется печатью организации</w:t>
      </w:r>
      <w:r>
        <w:rPr>
          <w:rFonts w:ascii="Times New Roman" w:hAnsi="Times New Roman" w:cs="Times New Roman"/>
          <w:sz w:val="28"/>
          <w:szCs w:val="28"/>
        </w:rPr>
        <w:t>,</w:t>
      </w:r>
      <w:r w:rsidRPr="004E5990">
        <w:rPr>
          <w:rFonts w:ascii="Times New Roman" w:hAnsi="Times New Roman" w:cs="Times New Roman"/>
          <w:sz w:val="28"/>
          <w:szCs w:val="28"/>
        </w:rPr>
        <w:t xml:space="preserve"> </w:t>
      </w:r>
      <w:r>
        <w:rPr>
          <w:rFonts w:ascii="Times New Roman" w:hAnsi="Times New Roman" w:cs="Times New Roman"/>
          <w:sz w:val="28"/>
          <w:szCs w:val="28"/>
        </w:rPr>
        <w:t>осуществляющей образовательную деятельность,</w:t>
      </w:r>
      <w:r w:rsidR="005376B2" w:rsidRPr="005376B2">
        <w:rPr>
          <w:rFonts w:ascii="Times New Roman" w:hAnsi="Times New Roman" w:cs="Times New Roman"/>
          <w:sz w:val="28"/>
          <w:szCs w:val="28"/>
        </w:rPr>
        <w:t xml:space="preserve"> с указанием количества листов в книге регистрации и хранится как документ строгой отчетности.</w:t>
      </w:r>
    </w:p>
    <w:p w:rsidR="00EB13C1" w:rsidRDefault="00EB13C1" w:rsidP="00031274">
      <w:pPr>
        <w:pStyle w:val="ConsPlusNormal"/>
        <w:spacing w:line="276" w:lineRule="auto"/>
        <w:jc w:val="both"/>
        <w:rPr>
          <w:rFonts w:ascii="Times New Roman" w:hAnsi="Times New Roman" w:cs="Times New Roman"/>
          <w:sz w:val="28"/>
          <w:szCs w:val="28"/>
        </w:rPr>
      </w:pPr>
    </w:p>
    <w:p w:rsidR="00F74C87" w:rsidRPr="00F74C87" w:rsidRDefault="00F74C87" w:rsidP="00F74C87">
      <w:pPr>
        <w:pStyle w:val="ConsPlusNormal"/>
        <w:spacing w:line="276" w:lineRule="auto"/>
        <w:jc w:val="both"/>
        <w:rPr>
          <w:rFonts w:ascii="Times New Roman" w:hAnsi="Times New Roman" w:cs="Times New Roman"/>
          <w:b/>
          <w:sz w:val="28"/>
          <w:szCs w:val="28"/>
        </w:rPr>
      </w:pPr>
      <w:r w:rsidRPr="00F74C87">
        <w:rPr>
          <w:rFonts w:ascii="Times New Roman" w:hAnsi="Times New Roman" w:cs="Times New Roman"/>
          <w:b/>
          <w:sz w:val="28"/>
          <w:szCs w:val="28"/>
        </w:rPr>
        <w:t>9. ВЫДАЧА ДИПЛОМОВ ОБ ОКОНЧАНИИ ОРДИНАТУРЫ И ПРИЛОЖЕНИЙ К НИМ, ДУБЛИКАТОВ</w:t>
      </w:r>
    </w:p>
    <w:p w:rsidR="00F74C87" w:rsidRDefault="00F74C87" w:rsidP="00031274">
      <w:pPr>
        <w:pStyle w:val="ConsPlusNormal"/>
        <w:spacing w:line="276" w:lineRule="auto"/>
        <w:jc w:val="both"/>
        <w:rPr>
          <w:rFonts w:ascii="Times New Roman" w:hAnsi="Times New Roman" w:cs="Times New Roman"/>
          <w:sz w:val="28"/>
          <w:szCs w:val="28"/>
        </w:rPr>
      </w:pPr>
    </w:p>
    <w:p w:rsidR="00F74C87" w:rsidRPr="00F74C87" w:rsidRDefault="00F74C87" w:rsidP="00F74C87">
      <w:pPr>
        <w:pStyle w:val="ConsPlusNormal"/>
        <w:spacing w:line="276" w:lineRule="auto"/>
        <w:jc w:val="both"/>
        <w:rPr>
          <w:rFonts w:ascii="Times New Roman" w:hAnsi="Times New Roman" w:cs="Times New Roman"/>
          <w:sz w:val="28"/>
          <w:szCs w:val="28"/>
        </w:rPr>
      </w:pPr>
      <w:r w:rsidRPr="00F74C87">
        <w:rPr>
          <w:rFonts w:ascii="Times New Roman" w:hAnsi="Times New Roman" w:cs="Times New Roman"/>
          <w:b/>
          <w:sz w:val="28"/>
          <w:szCs w:val="28"/>
        </w:rPr>
        <w:t xml:space="preserve">9.1. </w:t>
      </w:r>
      <w:r w:rsidRPr="00F74C87">
        <w:rPr>
          <w:rFonts w:ascii="Times New Roman" w:hAnsi="Times New Roman" w:cs="Times New Roman"/>
          <w:sz w:val="28"/>
          <w:szCs w:val="28"/>
        </w:rPr>
        <w:t>Диплом выдается выпускнику на основании решения Государственной экзаменационной комиссии о выдаче ему диплома об окончании ординатуры.</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sidRPr="00F74C87">
        <w:rPr>
          <w:rFonts w:ascii="Times New Roman" w:hAnsi="Times New Roman" w:cs="Times New Roman"/>
          <w:sz w:val="28"/>
          <w:szCs w:val="28"/>
        </w:rPr>
        <w:t>Диплом выдается не позднее 10 рабочих дней после издания приказа об отчислении выпускника.</w:t>
      </w:r>
    </w:p>
    <w:p w:rsidR="00F74C87" w:rsidRPr="00F74C87" w:rsidRDefault="00F74C87" w:rsidP="00F74C87">
      <w:pPr>
        <w:pStyle w:val="ConsPlusNormal"/>
        <w:spacing w:line="276" w:lineRule="auto"/>
        <w:jc w:val="both"/>
        <w:rPr>
          <w:rFonts w:ascii="Times New Roman" w:hAnsi="Times New Roman" w:cs="Times New Roman"/>
          <w:sz w:val="28"/>
          <w:szCs w:val="28"/>
        </w:rPr>
      </w:pPr>
      <w:r w:rsidRPr="00F74C87">
        <w:rPr>
          <w:rFonts w:ascii="Times New Roman" w:hAnsi="Times New Roman" w:cs="Times New Roman"/>
          <w:b/>
          <w:sz w:val="28"/>
          <w:szCs w:val="28"/>
        </w:rPr>
        <w:t>9.</w:t>
      </w:r>
      <w:r>
        <w:rPr>
          <w:rFonts w:ascii="Times New Roman" w:hAnsi="Times New Roman" w:cs="Times New Roman"/>
          <w:b/>
          <w:sz w:val="28"/>
          <w:szCs w:val="28"/>
        </w:rPr>
        <w:t>2</w:t>
      </w:r>
      <w:r w:rsidRPr="00F74C87">
        <w:rPr>
          <w:rFonts w:ascii="Times New Roman" w:hAnsi="Times New Roman" w:cs="Times New Roman"/>
          <w:b/>
          <w:sz w:val="28"/>
          <w:szCs w:val="28"/>
        </w:rPr>
        <w:t>.</w:t>
      </w:r>
      <w:r w:rsidRPr="00F74C87">
        <w:rPr>
          <w:rFonts w:ascii="Times New Roman" w:hAnsi="Times New Roman" w:cs="Times New Roman"/>
          <w:sz w:val="28"/>
          <w:szCs w:val="28"/>
        </w:rPr>
        <w:t xml:space="preserve"> Дубликат выдается организацией, выдавшей диплом, на основании личного заявления обладателя диплома не позднее 20 рабочих дней после получения организацией</w:t>
      </w:r>
      <w:r>
        <w:rPr>
          <w:rFonts w:ascii="Times New Roman" w:hAnsi="Times New Roman" w:cs="Times New Roman"/>
          <w:sz w:val="28"/>
          <w:szCs w:val="28"/>
        </w:rPr>
        <w:t xml:space="preserve">, осуществляющей образовательную деятельность, </w:t>
      </w:r>
      <w:r w:rsidRPr="00F74C87">
        <w:rPr>
          <w:rFonts w:ascii="Times New Roman" w:hAnsi="Times New Roman" w:cs="Times New Roman"/>
          <w:sz w:val="28"/>
          <w:szCs w:val="28"/>
        </w:rPr>
        <w:t>такого заявления:</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4C87">
        <w:rPr>
          <w:rFonts w:ascii="Times New Roman" w:hAnsi="Times New Roman" w:cs="Times New Roman"/>
          <w:sz w:val="28"/>
          <w:szCs w:val="28"/>
        </w:rPr>
        <w:t>в случае утраты или порчи диплома либо утраты или порчи дубликата;</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4C87">
        <w:rPr>
          <w:rFonts w:ascii="Times New Roman" w:hAnsi="Times New Roman" w:cs="Times New Roman"/>
          <w:sz w:val="28"/>
          <w:szCs w:val="28"/>
        </w:rPr>
        <w:t>в случае обнаружения в дипломе либо в дубликате ошибок после получения указанного документа;</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4C87">
        <w:rPr>
          <w:rFonts w:ascii="Times New Roman" w:hAnsi="Times New Roman" w:cs="Times New Roman"/>
          <w:sz w:val="28"/>
          <w:szCs w:val="28"/>
        </w:rPr>
        <w:t>в случае изменения фамилии, и (или) имени, и (или) отчества выпускника.</w:t>
      </w:r>
    </w:p>
    <w:p w:rsidR="00F74C87" w:rsidRPr="00F74C87" w:rsidRDefault="00F74C87" w:rsidP="00F74C87">
      <w:pPr>
        <w:pStyle w:val="ConsPlusNormal"/>
        <w:spacing w:line="276" w:lineRule="auto"/>
        <w:jc w:val="both"/>
        <w:rPr>
          <w:rFonts w:ascii="Times New Roman" w:hAnsi="Times New Roman" w:cs="Times New Roman"/>
          <w:sz w:val="28"/>
          <w:szCs w:val="28"/>
        </w:rPr>
      </w:pPr>
      <w:r w:rsidRPr="00F74C87">
        <w:rPr>
          <w:rFonts w:ascii="Times New Roman" w:hAnsi="Times New Roman" w:cs="Times New Roman"/>
          <w:b/>
          <w:sz w:val="28"/>
          <w:szCs w:val="28"/>
        </w:rPr>
        <w:lastRenderedPageBreak/>
        <w:t>9.</w:t>
      </w:r>
      <w:r>
        <w:rPr>
          <w:rFonts w:ascii="Times New Roman" w:hAnsi="Times New Roman" w:cs="Times New Roman"/>
          <w:b/>
          <w:sz w:val="28"/>
          <w:szCs w:val="28"/>
        </w:rPr>
        <w:t>3</w:t>
      </w:r>
      <w:r w:rsidRPr="00F74C87">
        <w:rPr>
          <w:rFonts w:ascii="Times New Roman" w:hAnsi="Times New Roman" w:cs="Times New Roman"/>
          <w:b/>
          <w:sz w:val="28"/>
          <w:szCs w:val="28"/>
        </w:rPr>
        <w:t>.</w:t>
      </w:r>
      <w:r w:rsidRPr="00F74C87">
        <w:rPr>
          <w:rFonts w:ascii="Times New Roman" w:hAnsi="Times New Roman" w:cs="Times New Roman"/>
          <w:sz w:val="28"/>
          <w:szCs w:val="28"/>
        </w:rPr>
        <w:t xml:space="preserve"> В случае реорганизации организации, выдавшей диплом, дубликат выдается ее правопреемником.</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sidRPr="00F74C87">
        <w:rPr>
          <w:rFonts w:ascii="Times New Roman" w:hAnsi="Times New Roman" w:cs="Times New Roman"/>
          <w:sz w:val="28"/>
          <w:szCs w:val="28"/>
        </w:rPr>
        <w:t>В случае ликвидации организации, выдавшей диплом, (ее правопреемника)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 (ее правопреемника) выпускнику выдается архивная копия диплома и (или) архивная справка, и (или) архивная выписка, оформленные в соответствии с законодательством Российской Федерации.</w:t>
      </w:r>
    </w:p>
    <w:p w:rsidR="00F74C87" w:rsidRPr="00F74C87" w:rsidRDefault="00F74C87" w:rsidP="00F74C87">
      <w:pPr>
        <w:pStyle w:val="ConsPlusNormal"/>
        <w:spacing w:line="276" w:lineRule="auto"/>
        <w:jc w:val="both"/>
        <w:rPr>
          <w:rFonts w:ascii="Times New Roman" w:hAnsi="Times New Roman" w:cs="Times New Roman"/>
          <w:sz w:val="28"/>
          <w:szCs w:val="28"/>
        </w:rPr>
      </w:pPr>
      <w:r w:rsidRPr="00F74C87">
        <w:rPr>
          <w:rFonts w:ascii="Times New Roman" w:hAnsi="Times New Roman" w:cs="Times New Roman"/>
          <w:b/>
          <w:sz w:val="28"/>
          <w:szCs w:val="28"/>
        </w:rPr>
        <w:t>9.4.</w:t>
      </w:r>
      <w:r w:rsidRPr="00F74C87">
        <w:rPr>
          <w:rFonts w:ascii="Times New Roman" w:hAnsi="Times New Roman" w:cs="Times New Roman"/>
          <w:sz w:val="28"/>
          <w:szCs w:val="28"/>
        </w:rPr>
        <w:t xml:space="preserve"> Заявление о выдаче дубликата и документы, подтверждающие изменение фамилии, и (или) имени, и (или) отчества (при наличии), хранятся в личном деле выпускника.</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sidRPr="00F74C87">
        <w:rPr>
          <w:rFonts w:ascii="Times New Roman" w:hAnsi="Times New Roman" w:cs="Times New Roman"/>
          <w:sz w:val="28"/>
          <w:szCs w:val="28"/>
        </w:rPr>
        <w:t>При выдаче дубликата сохранившийся подлинник диплома изымается организацией, выдавшей дубликат, и уничтожается в порядке, установленном такой организацией.</w:t>
      </w:r>
    </w:p>
    <w:p w:rsidR="00F74C87" w:rsidRPr="00F74C87" w:rsidRDefault="00F74C87" w:rsidP="00F74C87">
      <w:pPr>
        <w:pStyle w:val="ConsPlusNormal"/>
        <w:spacing w:line="276" w:lineRule="auto"/>
        <w:jc w:val="both"/>
        <w:rPr>
          <w:rFonts w:ascii="Times New Roman" w:hAnsi="Times New Roman" w:cs="Times New Roman"/>
          <w:sz w:val="28"/>
          <w:szCs w:val="28"/>
        </w:rPr>
      </w:pPr>
      <w:r w:rsidRPr="00F74C87">
        <w:rPr>
          <w:rFonts w:ascii="Times New Roman" w:hAnsi="Times New Roman" w:cs="Times New Roman"/>
          <w:b/>
          <w:sz w:val="28"/>
          <w:szCs w:val="28"/>
        </w:rPr>
        <w:t>9.5.</w:t>
      </w:r>
      <w:r w:rsidRPr="00F74C87">
        <w:rPr>
          <w:rFonts w:ascii="Times New Roman" w:hAnsi="Times New Roman" w:cs="Times New Roman"/>
          <w:sz w:val="28"/>
          <w:szCs w:val="28"/>
        </w:rPr>
        <w:t xml:space="preserve"> Диплом (дубликат) выдается выпускнику (обладателю диплома) лично или другому лицу при предъявлении им документа, удостоверяющего личность, и нотариально удостоверенной доверенности, выданной указанному лицу выпускником (обладателем диплома), или по заявлению выпускника (обладателя диплома) направляется в его адрес через операторов почтовой связи общего пользования заказным почтовым отправлением с уведомлением о вручении.</w:t>
      </w:r>
    </w:p>
    <w:p w:rsidR="00F74C87" w:rsidRPr="00F74C87" w:rsidRDefault="00F74C87" w:rsidP="00F74C87">
      <w:pPr>
        <w:pStyle w:val="ConsPlusNormal"/>
        <w:spacing w:line="276" w:lineRule="auto"/>
        <w:ind w:firstLine="709"/>
        <w:jc w:val="both"/>
        <w:rPr>
          <w:rFonts w:ascii="Times New Roman" w:hAnsi="Times New Roman" w:cs="Times New Roman"/>
          <w:sz w:val="28"/>
          <w:szCs w:val="28"/>
        </w:rPr>
      </w:pPr>
      <w:r w:rsidRPr="00F74C87">
        <w:rPr>
          <w:rFonts w:ascii="Times New Roman" w:hAnsi="Times New Roman" w:cs="Times New Roman"/>
          <w:sz w:val="28"/>
          <w:szCs w:val="28"/>
        </w:rPr>
        <w:t>Доверенность и (или) заявление, по которым был выдан (направлен) диплом (дубликат), хранятся в личном деле выпускника.</w:t>
      </w:r>
    </w:p>
    <w:p w:rsidR="00F74C87" w:rsidRPr="00F74C87" w:rsidRDefault="00F74C87" w:rsidP="00F74C87">
      <w:pPr>
        <w:pStyle w:val="ConsPlusNormal"/>
        <w:spacing w:line="276" w:lineRule="auto"/>
        <w:jc w:val="both"/>
        <w:rPr>
          <w:rFonts w:ascii="Times New Roman" w:hAnsi="Times New Roman" w:cs="Times New Roman"/>
          <w:sz w:val="28"/>
          <w:szCs w:val="28"/>
        </w:rPr>
      </w:pPr>
      <w:r w:rsidRPr="00F74C87">
        <w:rPr>
          <w:rFonts w:ascii="Times New Roman" w:hAnsi="Times New Roman" w:cs="Times New Roman"/>
          <w:b/>
          <w:sz w:val="28"/>
          <w:szCs w:val="28"/>
        </w:rPr>
        <w:t>9.6.</w:t>
      </w:r>
      <w:r w:rsidRPr="00F74C87">
        <w:rPr>
          <w:rFonts w:ascii="Times New Roman" w:hAnsi="Times New Roman" w:cs="Times New Roman"/>
          <w:sz w:val="28"/>
          <w:szCs w:val="28"/>
        </w:rPr>
        <w:t xml:space="preserve"> Копия выданного диплома, копия выданного дубликата, заявление о направлении дубликата оператором почтовой связи общего пользования (при наличии), доверенность (при наличии) хранятся в личном деле выпускника.</w:t>
      </w:r>
    </w:p>
    <w:p w:rsidR="00F74C87" w:rsidRPr="00F74C87" w:rsidRDefault="00F74C87" w:rsidP="00031274">
      <w:pPr>
        <w:pStyle w:val="ConsPlusNormal"/>
        <w:spacing w:line="276" w:lineRule="auto"/>
        <w:jc w:val="both"/>
        <w:rPr>
          <w:rFonts w:ascii="Times New Roman" w:hAnsi="Times New Roman" w:cs="Times New Roman"/>
          <w:b/>
          <w:sz w:val="28"/>
          <w:szCs w:val="28"/>
        </w:rPr>
      </w:pPr>
    </w:p>
    <w:p w:rsidR="00301863" w:rsidRDefault="00EC28B6" w:rsidP="00031274">
      <w:pPr>
        <w:pStyle w:val="ConsPlusNormal"/>
        <w:spacing w:line="276" w:lineRule="auto"/>
        <w:jc w:val="both"/>
        <w:rPr>
          <w:rFonts w:ascii="Times New Roman" w:hAnsi="Times New Roman" w:cs="Times New Roman"/>
          <w:b/>
          <w:sz w:val="28"/>
          <w:szCs w:val="28"/>
        </w:rPr>
      </w:pPr>
      <w:r w:rsidRPr="00EC28B6">
        <w:rPr>
          <w:rFonts w:ascii="Times New Roman" w:hAnsi="Times New Roman" w:cs="Times New Roman"/>
          <w:b/>
          <w:sz w:val="28"/>
          <w:szCs w:val="28"/>
        </w:rPr>
        <w:t xml:space="preserve">10. </w:t>
      </w:r>
      <w:r w:rsidR="00301863" w:rsidRPr="00EC28B6">
        <w:rPr>
          <w:rFonts w:ascii="Times New Roman" w:hAnsi="Times New Roman" w:cs="Times New Roman"/>
          <w:b/>
          <w:sz w:val="28"/>
          <w:szCs w:val="28"/>
        </w:rPr>
        <w:t>СПИСАНИЕ</w:t>
      </w:r>
      <w:r w:rsidR="0035074D" w:rsidRPr="00EC28B6">
        <w:rPr>
          <w:rFonts w:ascii="Times New Roman" w:hAnsi="Times New Roman" w:cs="Times New Roman"/>
          <w:b/>
          <w:sz w:val="28"/>
          <w:szCs w:val="28"/>
        </w:rPr>
        <w:t xml:space="preserve"> ДОКУМЕНТОВ</w:t>
      </w:r>
      <w:r w:rsidR="00301863" w:rsidRPr="00EC28B6">
        <w:rPr>
          <w:rFonts w:ascii="Times New Roman" w:hAnsi="Times New Roman" w:cs="Times New Roman"/>
          <w:b/>
          <w:sz w:val="28"/>
          <w:szCs w:val="28"/>
        </w:rPr>
        <w:t>, ХРАНЕНИЕ</w:t>
      </w:r>
      <w:r w:rsidR="0035074D" w:rsidRPr="00EC28B6">
        <w:rPr>
          <w:rFonts w:ascii="Times New Roman" w:hAnsi="Times New Roman" w:cs="Times New Roman"/>
          <w:b/>
          <w:sz w:val="28"/>
          <w:szCs w:val="28"/>
        </w:rPr>
        <w:t xml:space="preserve"> БЛАНКОВ</w:t>
      </w:r>
      <w:r w:rsidR="00301863" w:rsidRPr="00EC28B6">
        <w:rPr>
          <w:rFonts w:ascii="Times New Roman" w:hAnsi="Times New Roman" w:cs="Times New Roman"/>
          <w:b/>
          <w:sz w:val="28"/>
          <w:szCs w:val="28"/>
        </w:rPr>
        <w:t xml:space="preserve"> И УНИЧТОЖЕНИЕ ИСПОРЧЕННЫХ БЛАНКОВ</w:t>
      </w:r>
    </w:p>
    <w:p w:rsidR="00EC28B6" w:rsidRPr="00EC28B6" w:rsidRDefault="00EC28B6" w:rsidP="00031274">
      <w:pPr>
        <w:pStyle w:val="ConsPlusNormal"/>
        <w:spacing w:line="276" w:lineRule="auto"/>
        <w:jc w:val="both"/>
        <w:rPr>
          <w:rFonts w:ascii="Times New Roman" w:hAnsi="Times New Roman" w:cs="Times New Roman"/>
          <w:sz w:val="28"/>
          <w:szCs w:val="28"/>
        </w:rPr>
      </w:pPr>
    </w:p>
    <w:p w:rsidR="008D316A" w:rsidRDefault="00EC28B6" w:rsidP="008D316A">
      <w:pPr>
        <w:pStyle w:val="Default"/>
        <w:spacing w:line="276" w:lineRule="auto"/>
        <w:jc w:val="both"/>
        <w:rPr>
          <w:sz w:val="28"/>
          <w:szCs w:val="28"/>
        </w:rPr>
      </w:pPr>
      <w:r>
        <w:rPr>
          <w:b/>
          <w:sz w:val="28"/>
          <w:szCs w:val="28"/>
        </w:rPr>
        <w:t>10</w:t>
      </w:r>
      <w:r w:rsidR="00C7405C" w:rsidRPr="002A6CF8">
        <w:rPr>
          <w:b/>
          <w:sz w:val="28"/>
          <w:szCs w:val="28"/>
        </w:rPr>
        <w:t>.1.</w:t>
      </w:r>
      <w:r w:rsidR="00C7405C">
        <w:rPr>
          <w:sz w:val="28"/>
          <w:szCs w:val="28"/>
        </w:rPr>
        <w:t xml:space="preserve"> </w:t>
      </w:r>
      <w:r w:rsidR="008D316A">
        <w:rPr>
          <w:sz w:val="28"/>
          <w:szCs w:val="28"/>
        </w:rPr>
        <w:t>Бланки документов хранятся в образовательной организации как документы строгой отчетности и учитываются по специальному реестру.</w:t>
      </w:r>
    </w:p>
    <w:p w:rsidR="00C7405C" w:rsidRDefault="00EC28B6" w:rsidP="00855D8F">
      <w:pPr>
        <w:pStyle w:val="Default"/>
        <w:spacing w:line="276" w:lineRule="auto"/>
        <w:jc w:val="both"/>
        <w:rPr>
          <w:sz w:val="28"/>
          <w:szCs w:val="28"/>
        </w:rPr>
      </w:pPr>
      <w:r>
        <w:rPr>
          <w:b/>
          <w:sz w:val="28"/>
          <w:szCs w:val="28"/>
        </w:rPr>
        <w:lastRenderedPageBreak/>
        <w:t>10</w:t>
      </w:r>
      <w:r w:rsidR="00C7405C" w:rsidRPr="002A6CF8">
        <w:rPr>
          <w:b/>
          <w:sz w:val="28"/>
          <w:szCs w:val="28"/>
        </w:rPr>
        <w:t>.2.</w:t>
      </w:r>
      <w:r w:rsidR="00C7405C">
        <w:rPr>
          <w:sz w:val="28"/>
          <w:szCs w:val="28"/>
        </w:rPr>
        <w:t xml:space="preserve"> Списание </w:t>
      </w:r>
      <w:r w:rsidR="008D316A">
        <w:rPr>
          <w:sz w:val="28"/>
          <w:szCs w:val="28"/>
        </w:rPr>
        <w:t xml:space="preserve">бланков </w:t>
      </w:r>
      <w:r w:rsidR="00C7405C">
        <w:rPr>
          <w:sz w:val="28"/>
          <w:szCs w:val="28"/>
        </w:rPr>
        <w:t xml:space="preserve">документов </w:t>
      </w:r>
      <w:r w:rsidR="008D316A">
        <w:rPr>
          <w:sz w:val="28"/>
          <w:szCs w:val="28"/>
        </w:rPr>
        <w:t xml:space="preserve">строгой отчетности </w:t>
      </w:r>
      <w:r w:rsidR="00C7405C">
        <w:rPr>
          <w:sz w:val="28"/>
          <w:szCs w:val="28"/>
        </w:rPr>
        <w:t xml:space="preserve">производится комиссией, утвержденной </w:t>
      </w:r>
      <w:r w:rsidR="00C7405C" w:rsidRPr="009B48F7">
        <w:rPr>
          <w:sz w:val="28"/>
          <w:szCs w:val="28"/>
        </w:rPr>
        <w:t xml:space="preserve">приказом </w:t>
      </w:r>
      <w:r w:rsidR="001F2345">
        <w:rPr>
          <w:sz w:val="28"/>
          <w:szCs w:val="28"/>
        </w:rPr>
        <w:t>руководителя образовательной организации</w:t>
      </w:r>
      <w:r w:rsidR="00C7405C">
        <w:rPr>
          <w:sz w:val="28"/>
          <w:szCs w:val="28"/>
        </w:rPr>
        <w:t>.</w:t>
      </w:r>
    </w:p>
    <w:p w:rsidR="00C7405C" w:rsidRDefault="00EC28B6" w:rsidP="00855D8F">
      <w:pPr>
        <w:pStyle w:val="Default"/>
        <w:spacing w:line="276" w:lineRule="auto"/>
        <w:jc w:val="both"/>
        <w:rPr>
          <w:sz w:val="28"/>
          <w:szCs w:val="28"/>
        </w:rPr>
      </w:pPr>
      <w:r>
        <w:rPr>
          <w:b/>
          <w:sz w:val="28"/>
          <w:szCs w:val="28"/>
        </w:rPr>
        <w:t>10</w:t>
      </w:r>
      <w:r w:rsidR="00C7405C" w:rsidRPr="002A6CF8">
        <w:rPr>
          <w:b/>
          <w:sz w:val="28"/>
          <w:szCs w:val="28"/>
        </w:rPr>
        <w:t>.3.</w:t>
      </w:r>
      <w:r w:rsidR="00C7405C">
        <w:rPr>
          <w:sz w:val="28"/>
          <w:szCs w:val="28"/>
        </w:rPr>
        <w:t xml:space="preserve"> Списание </w:t>
      </w:r>
      <w:r w:rsidR="008D316A">
        <w:rPr>
          <w:sz w:val="28"/>
          <w:szCs w:val="28"/>
        </w:rPr>
        <w:t xml:space="preserve">бланков </w:t>
      </w:r>
      <w:r w:rsidR="00C7405C">
        <w:rPr>
          <w:sz w:val="28"/>
          <w:szCs w:val="28"/>
        </w:rPr>
        <w:t>документов строгой отчетности производится на основании акта один раз в квартал</w:t>
      </w:r>
      <w:r w:rsidR="008D316A">
        <w:rPr>
          <w:sz w:val="28"/>
          <w:szCs w:val="28"/>
        </w:rPr>
        <w:t>, списанию подлежат следующие</w:t>
      </w:r>
      <w:r w:rsidR="000778F4">
        <w:rPr>
          <w:sz w:val="28"/>
          <w:szCs w:val="28"/>
        </w:rPr>
        <w:t xml:space="preserve"> бланки</w:t>
      </w:r>
      <w:r w:rsidR="00C7405C">
        <w:rPr>
          <w:sz w:val="28"/>
          <w:szCs w:val="28"/>
        </w:rPr>
        <w:t>:</w:t>
      </w:r>
    </w:p>
    <w:p w:rsidR="00C7405C" w:rsidRDefault="00C7405C" w:rsidP="00855D8F">
      <w:pPr>
        <w:pStyle w:val="Default"/>
        <w:spacing w:line="276" w:lineRule="auto"/>
        <w:jc w:val="both"/>
        <w:rPr>
          <w:sz w:val="28"/>
          <w:szCs w:val="28"/>
        </w:rPr>
      </w:pPr>
      <w:r>
        <w:rPr>
          <w:sz w:val="28"/>
          <w:szCs w:val="28"/>
        </w:rPr>
        <w:t xml:space="preserve">- </w:t>
      </w:r>
      <w:r w:rsidR="007C1CBF">
        <w:rPr>
          <w:sz w:val="28"/>
          <w:szCs w:val="28"/>
        </w:rPr>
        <w:t xml:space="preserve">выданные бланки документов строгой отчетности </w:t>
      </w:r>
      <w:r>
        <w:rPr>
          <w:sz w:val="28"/>
          <w:szCs w:val="28"/>
        </w:rPr>
        <w:t>документ</w:t>
      </w:r>
      <w:r w:rsidR="008D316A">
        <w:rPr>
          <w:sz w:val="28"/>
          <w:szCs w:val="28"/>
        </w:rPr>
        <w:t>ы</w:t>
      </w:r>
      <w:r>
        <w:rPr>
          <w:sz w:val="28"/>
          <w:szCs w:val="28"/>
        </w:rPr>
        <w:t>, при условии наличии в ведомости выдачи документов отметки о получении документа (подпис</w:t>
      </w:r>
      <w:r w:rsidR="009949EB">
        <w:rPr>
          <w:sz w:val="28"/>
          <w:szCs w:val="28"/>
        </w:rPr>
        <w:t>ь</w:t>
      </w:r>
      <w:r>
        <w:rPr>
          <w:sz w:val="28"/>
          <w:szCs w:val="28"/>
        </w:rPr>
        <w:t xml:space="preserve"> выпускника</w:t>
      </w:r>
      <w:r w:rsidR="009949EB">
        <w:rPr>
          <w:sz w:val="28"/>
          <w:szCs w:val="28"/>
        </w:rPr>
        <w:t xml:space="preserve">, </w:t>
      </w:r>
      <w:r w:rsidR="007C1CBF">
        <w:rPr>
          <w:sz w:val="28"/>
          <w:szCs w:val="28"/>
        </w:rPr>
        <w:t xml:space="preserve">подпись доверенного лица при </w:t>
      </w:r>
      <w:r w:rsidR="009949EB">
        <w:rPr>
          <w:sz w:val="28"/>
          <w:szCs w:val="28"/>
        </w:rPr>
        <w:t>наличи</w:t>
      </w:r>
      <w:r w:rsidR="007C1CBF">
        <w:rPr>
          <w:sz w:val="28"/>
          <w:szCs w:val="28"/>
        </w:rPr>
        <w:t>и</w:t>
      </w:r>
      <w:r w:rsidR="009949EB">
        <w:rPr>
          <w:sz w:val="28"/>
          <w:szCs w:val="28"/>
        </w:rPr>
        <w:t xml:space="preserve"> заверенной в установленном порядке доверенности, выданной выпускником</w:t>
      </w:r>
      <w:r w:rsidR="009949EB" w:rsidRPr="009949EB">
        <w:rPr>
          <w:sz w:val="28"/>
          <w:szCs w:val="28"/>
        </w:rPr>
        <w:t xml:space="preserve"> </w:t>
      </w:r>
      <w:r w:rsidR="009949EB">
        <w:rPr>
          <w:sz w:val="28"/>
          <w:szCs w:val="28"/>
        </w:rPr>
        <w:t xml:space="preserve">лицу, поставившему подпись, почтовое уведомление </w:t>
      </w:r>
      <w:r w:rsidR="007C1CBF">
        <w:rPr>
          <w:sz w:val="28"/>
          <w:szCs w:val="28"/>
        </w:rPr>
        <w:t xml:space="preserve">с отметкой </w:t>
      </w:r>
      <w:r w:rsidR="009949EB">
        <w:rPr>
          <w:sz w:val="28"/>
          <w:szCs w:val="28"/>
        </w:rPr>
        <w:t>о вручении);</w:t>
      </w:r>
    </w:p>
    <w:p w:rsidR="009949EB" w:rsidRDefault="009949EB" w:rsidP="00855D8F">
      <w:pPr>
        <w:pStyle w:val="Default"/>
        <w:spacing w:line="276" w:lineRule="auto"/>
        <w:jc w:val="both"/>
        <w:rPr>
          <w:sz w:val="28"/>
          <w:szCs w:val="28"/>
        </w:rPr>
      </w:pPr>
      <w:r>
        <w:rPr>
          <w:sz w:val="28"/>
          <w:szCs w:val="28"/>
        </w:rPr>
        <w:t>- испорченны</w:t>
      </w:r>
      <w:r w:rsidR="007C1CBF">
        <w:rPr>
          <w:sz w:val="28"/>
          <w:szCs w:val="28"/>
        </w:rPr>
        <w:t>е</w:t>
      </w:r>
      <w:r>
        <w:rPr>
          <w:sz w:val="28"/>
          <w:szCs w:val="28"/>
        </w:rPr>
        <w:t xml:space="preserve"> бланк</w:t>
      </w:r>
      <w:r w:rsidR="007C1CBF">
        <w:rPr>
          <w:sz w:val="28"/>
          <w:szCs w:val="28"/>
        </w:rPr>
        <w:t>и</w:t>
      </w:r>
      <w:r>
        <w:rPr>
          <w:sz w:val="28"/>
          <w:szCs w:val="28"/>
        </w:rPr>
        <w:t xml:space="preserve"> документов</w:t>
      </w:r>
      <w:r w:rsidR="007C1CBF" w:rsidRPr="007C1CBF">
        <w:rPr>
          <w:sz w:val="28"/>
          <w:szCs w:val="28"/>
        </w:rPr>
        <w:t xml:space="preserve"> </w:t>
      </w:r>
      <w:r w:rsidR="007C1CBF">
        <w:rPr>
          <w:sz w:val="28"/>
          <w:szCs w:val="28"/>
        </w:rPr>
        <w:t>строгой отчетности</w:t>
      </w:r>
      <w:r>
        <w:rPr>
          <w:sz w:val="28"/>
          <w:szCs w:val="28"/>
        </w:rPr>
        <w:t>, в актах на списание которых указываются номер и серия испорченных бланков, количество и дата их уничтожения.</w:t>
      </w:r>
    </w:p>
    <w:p w:rsidR="009949EB" w:rsidRDefault="001F2345" w:rsidP="00855D8F">
      <w:pPr>
        <w:pStyle w:val="Default"/>
        <w:spacing w:line="276" w:lineRule="auto"/>
        <w:jc w:val="both"/>
        <w:rPr>
          <w:sz w:val="28"/>
          <w:szCs w:val="28"/>
        </w:rPr>
      </w:pPr>
      <w:r>
        <w:rPr>
          <w:b/>
          <w:sz w:val="28"/>
          <w:szCs w:val="28"/>
        </w:rPr>
        <w:t>10</w:t>
      </w:r>
      <w:r w:rsidR="009949EB" w:rsidRPr="002A6CF8">
        <w:rPr>
          <w:b/>
          <w:sz w:val="28"/>
          <w:szCs w:val="28"/>
        </w:rPr>
        <w:t>.</w:t>
      </w:r>
      <w:r w:rsidR="000778F4">
        <w:rPr>
          <w:b/>
          <w:sz w:val="28"/>
          <w:szCs w:val="28"/>
        </w:rPr>
        <w:t>4</w:t>
      </w:r>
      <w:r w:rsidR="009949EB" w:rsidRPr="002A6CF8">
        <w:rPr>
          <w:b/>
          <w:sz w:val="28"/>
          <w:szCs w:val="28"/>
        </w:rPr>
        <w:t>.</w:t>
      </w:r>
      <w:r w:rsidR="009949EB">
        <w:rPr>
          <w:sz w:val="28"/>
          <w:szCs w:val="28"/>
        </w:rPr>
        <w:t xml:space="preserve"> К акту о списании бланков </w:t>
      </w:r>
      <w:r w:rsidR="007C1CBF">
        <w:rPr>
          <w:sz w:val="28"/>
          <w:szCs w:val="28"/>
        </w:rPr>
        <w:t xml:space="preserve">документов </w:t>
      </w:r>
      <w:r w:rsidR="009949EB">
        <w:rPr>
          <w:sz w:val="28"/>
          <w:szCs w:val="28"/>
        </w:rPr>
        <w:t xml:space="preserve">строгой отчетности прикладываются копии ведомостей выдачи документов и акты об уничтожении </w:t>
      </w:r>
      <w:r w:rsidR="007C1CBF">
        <w:rPr>
          <w:sz w:val="28"/>
          <w:szCs w:val="28"/>
        </w:rPr>
        <w:t xml:space="preserve">бланков </w:t>
      </w:r>
      <w:r w:rsidR="009949EB">
        <w:rPr>
          <w:sz w:val="28"/>
          <w:szCs w:val="28"/>
        </w:rPr>
        <w:t>документов строгой отчетности (при наличии).</w:t>
      </w:r>
    </w:p>
    <w:p w:rsidR="009949EB" w:rsidRDefault="001F2345" w:rsidP="00855D8F">
      <w:pPr>
        <w:pStyle w:val="Default"/>
        <w:spacing w:line="276" w:lineRule="auto"/>
        <w:jc w:val="both"/>
        <w:rPr>
          <w:sz w:val="28"/>
          <w:szCs w:val="28"/>
        </w:rPr>
      </w:pPr>
      <w:r>
        <w:rPr>
          <w:b/>
          <w:sz w:val="28"/>
          <w:szCs w:val="28"/>
        </w:rPr>
        <w:t>10</w:t>
      </w:r>
      <w:r w:rsidR="009949EB" w:rsidRPr="002A6CF8">
        <w:rPr>
          <w:b/>
          <w:sz w:val="28"/>
          <w:szCs w:val="28"/>
        </w:rPr>
        <w:t>.</w:t>
      </w:r>
      <w:r w:rsidR="000778F4">
        <w:rPr>
          <w:b/>
          <w:sz w:val="28"/>
          <w:szCs w:val="28"/>
        </w:rPr>
        <w:t>5</w:t>
      </w:r>
      <w:r w:rsidR="009949EB" w:rsidRPr="002A6CF8">
        <w:rPr>
          <w:b/>
          <w:sz w:val="28"/>
          <w:szCs w:val="28"/>
        </w:rPr>
        <w:t>.</w:t>
      </w:r>
      <w:r w:rsidR="009949EB">
        <w:rPr>
          <w:sz w:val="28"/>
          <w:szCs w:val="28"/>
        </w:rPr>
        <w:t xml:space="preserve"> Испорченные бланки документов </w:t>
      </w:r>
      <w:r w:rsidR="007C1CBF">
        <w:rPr>
          <w:sz w:val="28"/>
          <w:szCs w:val="28"/>
        </w:rPr>
        <w:t>строгой отчетности уничтожаются на основании акта об уничтожении</w:t>
      </w:r>
      <w:r w:rsidR="000778F4">
        <w:rPr>
          <w:sz w:val="28"/>
          <w:szCs w:val="28"/>
        </w:rPr>
        <w:t xml:space="preserve"> документов</w:t>
      </w:r>
      <w:r w:rsidR="007C1CBF">
        <w:rPr>
          <w:sz w:val="28"/>
          <w:szCs w:val="28"/>
        </w:rPr>
        <w:t>.</w:t>
      </w:r>
    </w:p>
    <w:p w:rsidR="007C1CBF" w:rsidRDefault="001F2345" w:rsidP="00855D8F">
      <w:pPr>
        <w:pStyle w:val="Default"/>
        <w:spacing w:line="276" w:lineRule="auto"/>
        <w:jc w:val="both"/>
        <w:rPr>
          <w:sz w:val="28"/>
          <w:szCs w:val="28"/>
        </w:rPr>
      </w:pPr>
      <w:r>
        <w:rPr>
          <w:b/>
          <w:sz w:val="28"/>
          <w:szCs w:val="28"/>
        </w:rPr>
        <w:t>10</w:t>
      </w:r>
      <w:r w:rsidR="007C1CBF" w:rsidRPr="002A6CF8">
        <w:rPr>
          <w:b/>
          <w:sz w:val="28"/>
          <w:szCs w:val="28"/>
        </w:rPr>
        <w:t>.</w:t>
      </w:r>
      <w:r w:rsidR="000778F4">
        <w:rPr>
          <w:b/>
          <w:sz w:val="28"/>
          <w:szCs w:val="28"/>
        </w:rPr>
        <w:t>6</w:t>
      </w:r>
      <w:r w:rsidR="007C1CBF" w:rsidRPr="002A6CF8">
        <w:rPr>
          <w:b/>
          <w:sz w:val="28"/>
          <w:szCs w:val="28"/>
        </w:rPr>
        <w:t>.</w:t>
      </w:r>
      <w:r w:rsidR="007C1CBF">
        <w:rPr>
          <w:sz w:val="28"/>
          <w:szCs w:val="28"/>
        </w:rPr>
        <w:t xml:space="preserve"> Номер и серия (при наличии) испорченных бланков документов строгой отчетности вырезаются и наклеиваются на отдельный лист бумаги, который прилагается к акту об уничтожении бланков документов строгой отчетности.</w:t>
      </w:r>
    </w:p>
    <w:p w:rsidR="007C1CBF" w:rsidRDefault="001F2345" w:rsidP="00855D8F">
      <w:pPr>
        <w:pStyle w:val="Default"/>
        <w:spacing w:line="276" w:lineRule="auto"/>
        <w:jc w:val="both"/>
        <w:rPr>
          <w:sz w:val="28"/>
          <w:szCs w:val="28"/>
        </w:rPr>
      </w:pPr>
      <w:r>
        <w:rPr>
          <w:b/>
          <w:sz w:val="28"/>
          <w:szCs w:val="28"/>
        </w:rPr>
        <w:t>10</w:t>
      </w:r>
      <w:r w:rsidR="007C1CBF" w:rsidRPr="002A6CF8">
        <w:rPr>
          <w:b/>
          <w:sz w:val="28"/>
          <w:szCs w:val="28"/>
        </w:rPr>
        <w:t>.</w:t>
      </w:r>
      <w:r w:rsidR="000778F4">
        <w:rPr>
          <w:b/>
          <w:sz w:val="28"/>
          <w:szCs w:val="28"/>
        </w:rPr>
        <w:t>7</w:t>
      </w:r>
      <w:r w:rsidR="007C1CBF" w:rsidRPr="002A6CF8">
        <w:rPr>
          <w:b/>
          <w:sz w:val="28"/>
          <w:szCs w:val="28"/>
        </w:rPr>
        <w:t>.</w:t>
      </w:r>
      <w:r w:rsidR="007C1CBF">
        <w:rPr>
          <w:sz w:val="28"/>
          <w:szCs w:val="28"/>
        </w:rPr>
        <w:t xml:space="preserve"> Акт о списании </w:t>
      </w:r>
      <w:r w:rsidR="00C52C16">
        <w:rPr>
          <w:sz w:val="28"/>
          <w:szCs w:val="28"/>
        </w:rPr>
        <w:t>бланков документов строгой отчетности с приклеенными номерами бланков является одновременно и актом на уничтожение бланков документов строгой отчетности.</w:t>
      </w:r>
    </w:p>
    <w:p w:rsidR="00C52C16" w:rsidRDefault="00C52C16" w:rsidP="00C52C16">
      <w:pPr>
        <w:pStyle w:val="Default"/>
        <w:spacing w:line="276" w:lineRule="auto"/>
        <w:jc w:val="both"/>
        <w:rPr>
          <w:sz w:val="28"/>
          <w:szCs w:val="28"/>
        </w:rPr>
      </w:pPr>
    </w:p>
    <w:p w:rsidR="00C52C16" w:rsidRPr="00855D8F" w:rsidRDefault="00DD5351" w:rsidP="00C52C16">
      <w:pPr>
        <w:pStyle w:val="1"/>
        <w:spacing w:before="0" w:beforeAutospacing="0" w:after="0" w:afterAutospacing="0"/>
        <w:jc w:val="both"/>
        <w:rPr>
          <w:sz w:val="28"/>
          <w:szCs w:val="28"/>
        </w:rPr>
      </w:pPr>
      <w:r>
        <w:rPr>
          <w:rStyle w:val="FontStyle18"/>
          <w:b/>
          <w:sz w:val="28"/>
          <w:szCs w:val="28"/>
        </w:rPr>
        <w:t>11</w:t>
      </w:r>
      <w:r w:rsidR="00C52C16" w:rsidRPr="00855D8F">
        <w:rPr>
          <w:rStyle w:val="FontStyle18"/>
          <w:b/>
          <w:sz w:val="28"/>
          <w:szCs w:val="28"/>
        </w:rPr>
        <w:t>.</w:t>
      </w:r>
      <w:r w:rsidR="00C52C16" w:rsidRPr="00855D8F">
        <w:rPr>
          <w:sz w:val="28"/>
          <w:szCs w:val="28"/>
        </w:rPr>
        <w:t xml:space="preserve"> </w:t>
      </w:r>
      <w:r w:rsidR="00513260">
        <w:rPr>
          <w:sz w:val="28"/>
          <w:szCs w:val="28"/>
        </w:rPr>
        <w:t>УТВЕРЖДЕН</w:t>
      </w:r>
      <w:r w:rsidR="00C52C16">
        <w:rPr>
          <w:sz w:val="28"/>
          <w:szCs w:val="28"/>
        </w:rPr>
        <w:t>ИЕ</w:t>
      </w:r>
      <w:r w:rsidR="00513260">
        <w:rPr>
          <w:sz w:val="28"/>
          <w:szCs w:val="28"/>
        </w:rPr>
        <w:t xml:space="preserve"> И</w:t>
      </w:r>
      <w:r w:rsidR="00C52C16">
        <w:rPr>
          <w:sz w:val="28"/>
          <w:szCs w:val="28"/>
        </w:rPr>
        <w:t xml:space="preserve"> </w:t>
      </w:r>
      <w:r w:rsidR="00513260">
        <w:rPr>
          <w:sz w:val="28"/>
          <w:szCs w:val="28"/>
        </w:rPr>
        <w:t>ИЗМЕНЕН</w:t>
      </w:r>
      <w:r w:rsidR="00C52C16">
        <w:rPr>
          <w:sz w:val="28"/>
          <w:szCs w:val="28"/>
        </w:rPr>
        <w:t xml:space="preserve">ИЕ </w:t>
      </w:r>
      <w:r w:rsidR="00513260">
        <w:rPr>
          <w:sz w:val="28"/>
          <w:szCs w:val="28"/>
        </w:rPr>
        <w:t>ПОРЯДКА</w:t>
      </w:r>
    </w:p>
    <w:p w:rsidR="00C52C16" w:rsidRDefault="00C52C16" w:rsidP="00C52C16">
      <w:pPr>
        <w:pStyle w:val="Default"/>
        <w:spacing w:line="276" w:lineRule="auto"/>
        <w:jc w:val="both"/>
        <w:rPr>
          <w:sz w:val="28"/>
          <w:szCs w:val="28"/>
        </w:rPr>
      </w:pPr>
    </w:p>
    <w:p w:rsidR="003C71F0" w:rsidRPr="00855D8F" w:rsidRDefault="00DD5351" w:rsidP="00855D8F">
      <w:pPr>
        <w:pStyle w:val="Default"/>
        <w:spacing w:line="276" w:lineRule="auto"/>
        <w:jc w:val="both"/>
        <w:rPr>
          <w:sz w:val="28"/>
          <w:szCs w:val="28"/>
        </w:rPr>
      </w:pPr>
      <w:r>
        <w:rPr>
          <w:b/>
          <w:sz w:val="28"/>
          <w:szCs w:val="28"/>
        </w:rPr>
        <w:t>11</w:t>
      </w:r>
      <w:r w:rsidR="003C71F0" w:rsidRPr="002A6CF8">
        <w:rPr>
          <w:b/>
          <w:sz w:val="28"/>
          <w:szCs w:val="28"/>
        </w:rPr>
        <w:t>.1.</w:t>
      </w:r>
      <w:r w:rsidR="003C71F0" w:rsidRPr="00855D8F">
        <w:rPr>
          <w:sz w:val="28"/>
          <w:szCs w:val="28"/>
        </w:rPr>
        <w:t xml:space="preserve"> Настоящ</w:t>
      </w:r>
      <w:r w:rsidR="00855D8F" w:rsidRPr="00855D8F">
        <w:rPr>
          <w:sz w:val="28"/>
          <w:szCs w:val="28"/>
        </w:rPr>
        <w:t>ий</w:t>
      </w:r>
      <w:r w:rsidR="003C71F0" w:rsidRPr="00855D8F">
        <w:rPr>
          <w:sz w:val="28"/>
          <w:szCs w:val="28"/>
        </w:rPr>
        <w:t xml:space="preserve"> По</w:t>
      </w:r>
      <w:r w:rsidR="00855D8F" w:rsidRPr="00855D8F">
        <w:rPr>
          <w:sz w:val="28"/>
          <w:szCs w:val="28"/>
        </w:rPr>
        <w:t>рядок</w:t>
      </w:r>
      <w:r w:rsidR="00855D8F" w:rsidRPr="00855D8F">
        <w:rPr>
          <w:rStyle w:val="FontStyle31"/>
          <w:color w:val="auto"/>
          <w:sz w:val="28"/>
          <w:szCs w:val="28"/>
        </w:rPr>
        <w:t xml:space="preserve"> </w:t>
      </w:r>
      <w:r w:rsidR="00855D8F">
        <w:rPr>
          <w:rStyle w:val="FontStyle31"/>
          <w:color w:val="auto"/>
          <w:sz w:val="28"/>
          <w:szCs w:val="28"/>
        </w:rPr>
        <w:t>утверждается</w:t>
      </w:r>
      <w:r w:rsidR="00DD6AE7">
        <w:rPr>
          <w:rStyle w:val="FontStyle31"/>
          <w:color w:val="auto"/>
          <w:sz w:val="28"/>
          <w:szCs w:val="28"/>
        </w:rPr>
        <w:t xml:space="preserve"> решением </w:t>
      </w:r>
      <w:r w:rsidR="00855D8F" w:rsidRPr="00855D8F">
        <w:rPr>
          <w:rStyle w:val="FontStyle31"/>
          <w:color w:val="auto"/>
          <w:sz w:val="28"/>
          <w:szCs w:val="28"/>
        </w:rPr>
        <w:t>Учен</w:t>
      </w:r>
      <w:r w:rsidR="00DD6AE7">
        <w:rPr>
          <w:rStyle w:val="FontStyle31"/>
          <w:color w:val="auto"/>
          <w:sz w:val="28"/>
          <w:szCs w:val="28"/>
        </w:rPr>
        <w:t>ого</w:t>
      </w:r>
      <w:r w:rsidR="00855D8F" w:rsidRPr="00855D8F">
        <w:rPr>
          <w:rStyle w:val="FontStyle31"/>
          <w:color w:val="auto"/>
          <w:sz w:val="28"/>
          <w:szCs w:val="28"/>
        </w:rPr>
        <w:t xml:space="preserve"> совет</w:t>
      </w:r>
      <w:r w:rsidR="00DD6AE7">
        <w:rPr>
          <w:rStyle w:val="FontStyle31"/>
          <w:color w:val="auto"/>
          <w:sz w:val="28"/>
          <w:szCs w:val="28"/>
        </w:rPr>
        <w:t>а</w:t>
      </w:r>
      <w:r w:rsidR="00855D8F" w:rsidRPr="00855D8F">
        <w:rPr>
          <w:rStyle w:val="FontStyle31"/>
          <w:color w:val="auto"/>
          <w:sz w:val="28"/>
          <w:szCs w:val="28"/>
        </w:rPr>
        <w:t xml:space="preserve"> </w:t>
      </w:r>
      <w:r w:rsidR="00C52C16">
        <w:rPr>
          <w:rStyle w:val="FontStyle31"/>
          <w:sz w:val="28"/>
          <w:szCs w:val="28"/>
        </w:rPr>
        <w:t>СГМУ</w:t>
      </w:r>
      <w:r w:rsidR="00DD6AE7">
        <w:rPr>
          <w:rStyle w:val="FontStyle31"/>
          <w:color w:val="auto"/>
          <w:sz w:val="28"/>
          <w:szCs w:val="28"/>
        </w:rPr>
        <w:t>,</w:t>
      </w:r>
      <w:r w:rsidR="003C71F0" w:rsidRPr="00855D8F">
        <w:rPr>
          <w:sz w:val="28"/>
          <w:szCs w:val="28"/>
        </w:rPr>
        <w:t xml:space="preserve"> вводится в действие </w:t>
      </w:r>
      <w:r>
        <w:rPr>
          <w:sz w:val="28"/>
          <w:szCs w:val="28"/>
        </w:rPr>
        <w:t>в соответствии с</w:t>
      </w:r>
      <w:r w:rsidR="003C71F0" w:rsidRPr="00855D8F">
        <w:rPr>
          <w:sz w:val="28"/>
          <w:szCs w:val="28"/>
        </w:rPr>
        <w:t xml:space="preserve"> </w:t>
      </w:r>
      <w:r w:rsidR="003C71F0" w:rsidRPr="00F905BB">
        <w:rPr>
          <w:sz w:val="28"/>
          <w:szCs w:val="28"/>
        </w:rPr>
        <w:t>приказ</w:t>
      </w:r>
      <w:r>
        <w:rPr>
          <w:sz w:val="28"/>
          <w:szCs w:val="28"/>
        </w:rPr>
        <w:t>ом</w:t>
      </w:r>
      <w:r w:rsidR="003C71F0" w:rsidRPr="00F905BB">
        <w:rPr>
          <w:sz w:val="28"/>
          <w:szCs w:val="28"/>
        </w:rPr>
        <w:t xml:space="preserve"> </w:t>
      </w:r>
      <w:r>
        <w:rPr>
          <w:sz w:val="28"/>
          <w:szCs w:val="28"/>
        </w:rPr>
        <w:t>руководителя образовательной организации</w:t>
      </w:r>
      <w:r w:rsidR="003C71F0" w:rsidRPr="00855D8F">
        <w:rPr>
          <w:sz w:val="28"/>
          <w:szCs w:val="28"/>
        </w:rPr>
        <w:t xml:space="preserve">. </w:t>
      </w:r>
    </w:p>
    <w:p w:rsidR="00FA0FA0" w:rsidRDefault="00C52C16" w:rsidP="003141C7">
      <w:pPr>
        <w:pStyle w:val="Default"/>
        <w:spacing w:line="276" w:lineRule="auto"/>
        <w:jc w:val="both"/>
      </w:pPr>
      <w:r w:rsidRPr="002A6CF8">
        <w:rPr>
          <w:b/>
          <w:sz w:val="28"/>
          <w:szCs w:val="28"/>
        </w:rPr>
        <w:t>11</w:t>
      </w:r>
      <w:r w:rsidR="003C71F0" w:rsidRPr="002A6CF8">
        <w:rPr>
          <w:b/>
          <w:sz w:val="28"/>
          <w:szCs w:val="28"/>
        </w:rPr>
        <w:t>.2.</w:t>
      </w:r>
      <w:r w:rsidR="00DD6AE7">
        <w:rPr>
          <w:sz w:val="28"/>
          <w:szCs w:val="28"/>
        </w:rPr>
        <w:t xml:space="preserve"> </w:t>
      </w:r>
      <w:r w:rsidR="00DD6AE7" w:rsidRPr="004312AA">
        <w:rPr>
          <w:rStyle w:val="FontStyle54"/>
          <w:sz w:val="28"/>
          <w:szCs w:val="28"/>
        </w:rPr>
        <w:t xml:space="preserve">В настоящий Порядок могут быть внесены изменения по представлению </w:t>
      </w:r>
      <w:r w:rsidR="00460488">
        <w:rPr>
          <w:rStyle w:val="FontStyle54"/>
          <w:sz w:val="28"/>
          <w:szCs w:val="28"/>
        </w:rPr>
        <w:t>руководителей структурных подразделений СГМУ</w:t>
      </w:r>
      <w:r w:rsidR="00DD6AE7" w:rsidRPr="004312AA">
        <w:rPr>
          <w:rStyle w:val="FontStyle54"/>
          <w:sz w:val="28"/>
          <w:szCs w:val="28"/>
        </w:rPr>
        <w:t xml:space="preserve">, </w:t>
      </w:r>
      <w:r w:rsidR="00460488" w:rsidRPr="004312AA">
        <w:rPr>
          <w:rStyle w:val="FontStyle54"/>
          <w:sz w:val="28"/>
          <w:szCs w:val="28"/>
        </w:rPr>
        <w:t>ответственных за</w:t>
      </w:r>
      <w:r w:rsidR="00460488">
        <w:rPr>
          <w:rStyle w:val="FontStyle54"/>
          <w:sz w:val="28"/>
          <w:szCs w:val="28"/>
        </w:rPr>
        <w:t xml:space="preserve"> </w:t>
      </w:r>
      <w:r w:rsidR="00460488" w:rsidRPr="00022853">
        <w:rPr>
          <w:rStyle w:val="FontStyle95"/>
          <w:b w:val="0"/>
          <w:sz w:val="28"/>
          <w:szCs w:val="28"/>
        </w:rPr>
        <w:t>заполнени</w:t>
      </w:r>
      <w:r w:rsidR="00460488">
        <w:rPr>
          <w:rStyle w:val="FontStyle95"/>
          <w:b w:val="0"/>
          <w:sz w:val="28"/>
          <w:szCs w:val="28"/>
        </w:rPr>
        <w:t>е</w:t>
      </w:r>
      <w:r w:rsidR="00460488" w:rsidRPr="00022853">
        <w:rPr>
          <w:rStyle w:val="FontStyle95"/>
          <w:b w:val="0"/>
          <w:sz w:val="28"/>
          <w:szCs w:val="28"/>
        </w:rPr>
        <w:t>, учет и выдач</w:t>
      </w:r>
      <w:r w:rsidR="00460488">
        <w:rPr>
          <w:rStyle w:val="FontStyle95"/>
          <w:b w:val="0"/>
          <w:sz w:val="28"/>
          <w:szCs w:val="28"/>
        </w:rPr>
        <w:t>у</w:t>
      </w:r>
      <w:r w:rsidR="00460488" w:rsidRPr="00022853">
        <w:rPr>
          <w:rStyle w:val="FontStyle95"/>
          <w:b w:val="0"/>
          <w:sz w:val="28"/>
          <w:szCs w:val="28"/>
        </w:rPr>
        <w:t xml:space="preserve"> </w:t>
      </w:r>
      <w:r w:rsidR="00DD5351">
        <w:rPr>
          <w:rStyle w:val="FontStyle95"/>
          <w:b w:val="0"/>
          <w:sz w:val="28"/>
          <w:szCs w:val="28"/>
        </w:rPr>
        <w:t>дипломов об окончании ординатуры</w:t>
      </w:r>
      <w:r w:rsidR="00460488" w:rsidRPr="00022853">
        <w:rPr>
          <w:rStyle w:val="FontStyle95"/>
          <w:b w:val="0"/>
          <w:sz w:val="28"/>
          <w:szCs w:val="28"/>
        </w:rPr>
        <w:t>, приложений к ним и их дубликатов</w:t>
      </w:r>
      <w:r w:rsidR="00DD6AE7">
        <w:rPr>
          <w:rStyle w:val="FontStyle54"/>
          <w:sz w:val="28"/>
          <w:szCs w:val="28"/>
        </w:rPr>
        <w:t>.</w:t>
      </w:r>
      <w:r w:rsidR="003C71F0">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0FA0" w:rsidTr="003619E5">
        <w:tc>
          <w:tcPr>
            <w:tcW w:w="4785" w:type="dxa"/>
          </w:tcPr>
          <w:p w:rsidR="00FA0FA0" w:rsidRDefault="00FA0FA0" w:rsidP="003619E5">
            <w:pPr>
              <w:widowControl w:val="0"/>
              <w:jc w:val="both"/>
              <w:rPr>
                <w:sz w:val="28"/>
                <w:szCs w:val="28"/>
              </w:rPr>
            </w:pPr>
          </w:p>
        </w:tc>
        <w:tc>
          <w:tcPr>
            <w:tcW w:w="4786" w:type="dxa"/>
          </w:tcPr>
          <w:p w:rsidR="00FA0FA0" w:rsidRPr="00B40B43" w:rsidRDefault="00FA0FA0" w:rsidP="004D40E0">
            <w:pPr>
              <w:widowControl w:val="0"/>
              <w:jc w:val="right"/>
              <w:rPr>
                <w:b/>
              </w:rPr>
            </w:pPr>
            <w:r w:rsidRPr="00B40B43">
              <w:rPr>
                <w:b/>
              </w:rPr>
              <w:t>Приложение</w:t>
            </w:r>
            <w:r>
              <w:rPr>
                <w:b/>
              </w:rPr>
              <w:t xml:space="preserve"> 1</w:t>
            </w:r>
          </w:p>
        </w:tc>
      </w:tr>
    </w:tbl>
    <w:p w:rsidR="00C90F5E" w:rsidRDefault="00C90F5E" w:rsidP="00C90F5E">
      <w:pPr>
        <w:pStyle w:val="ConsPlusNormal"/>
        <w:jc w:val="both"/>
      </w:pPr>
    </w:p>
    <w:p w:rsidR="00C90F5E" w:rsidRDefault="00C90F5E" w:rsidP="00C90F5E">
      <w:pPr>
        <w:pStyle w:val="ConsPlusNormal"/>
        <w:jc w:val="center"/>
      </w:pPr>
      <w:bookmarkStart w:id="14" w:name="P41"/>
      <w:bookmarkEnd w:id="14"/>
      <w:r>
        <w:t>ОБРАЗЕЦ ДИПЛОМА ОБ ОКОНЧАНИИ ОРДИНАТУРЫ</w:t>
      </w:r>
    </w:p>
    <w:p w:rsidR="00C90F5E" w:rsidRDefault="00C90F5E" w:rsidP="00C90F5E">
      <w:pPr>
        <w:pStyle w:val="ConsPlusNormal"/>
        <w:jc w:val="both"/>
      </w:pPr>
    </w:p>
    <w:p w:rsidR="00C90F5E" w:rsidRDefault="00C90F5E" w:rsidP="00C90F5E">
      <w:pPr>
        <w:pStyle w:val="ConsPlusNormal"/>
        <w:jc w:val="center"/>
        <w:outlineLvl w:val="1"/>
      </w:pPr>
      <w:bookmarkStart w:id="15" w:name="P43"/>
      <w:bookmarkEnd w:id="15"/>
      <w:r>
        <w:t>Обложка</w:t>
      </w:r>
    </w:p>
    <w:p w:rsidR="00C90F5E" w:rsidRDefault="00C90F5E" w:rsidP="00C90F5E">
      <w:pPr>
        <w:pStyle w:val="ConsPlusNormal"/>
        <w:jc w:val="center"/>
      </w:pPr>
      <w:r>
        <w:t>Лицевая сторона</w:t>
      </w:r>
    </w:p>
    <w:p w:rsidR="00C90F5E" w:rsidRDefault="00C90F5E" w:rsidP="00C90F5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90F5E" w:rsidTr="0001402B">
        <w:tc>
          <w:tcPr>
            <w:tcW w:w="4535" w:type="dxa"/>
            <w:tcBorders>
              <w:top w:val="single" w:sz="4" w:space="0" w:color="auto"/>
              <w:bottom w:val="nil"/>
            </w:tcBorders>
          </w:tcPr>
          <w:p w:rsidR="00C90F5E" w:rsidRDefault="00C90F5E" w:rsidP="0001402B">
            <w:pPr>
              <w:pStyle w:val="ConsPlusNormal"/>
            </w:pPr>
          </w:p>
        </w:tc>
        <w:tc>
          <w:tcPr>
            <w:tcW w:w="4535" w:type="dxa"/>
            <w:tcBorders>
              <w:top w:val="single" w:sz="4" w:space="0" w:color="auto"/>
              <w:bottom w:val="nil"/>
            </w:tcBorders>
          </w:tcPr>
          <w:p w:rsidR="00C90F5E" w:rsidRDefault="00C90F5E" w:rsidP="0001402B">
            <w:pPr>
              <w:pStyle w:val="ConsPlusNormal"/>
              <w:jc w:val="center"/>
            </w:pPr>
            <w:r>
              <w:t>Государственный герб</w:t>
            </w:r>
          </w:p>
          <w:p w:rsidR="00C90F5E" w:rsidRDefault="00C90F5E" w:rsidP="0001402B">
            <w:pPr>
              <w:pStyle w:val="ConsPlusNormal"/>
              <w:jc w:val="center"/>
            </w:pPr>
            <w:r>
              <w:t>Российской Федерации</w:t>
            </w: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jc w:val="center"/>
            </w:pPr>
            <w:r>
              <w:t>ДИПЛОМ</w:t>
            </w: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single" w:sz="4" w:space="0" w:color="auto"/>
            </w:tcBorders>
          </w:tcPr>
          <w:p w:rsidR="00C90F5E" w:rsidRDefault="00C90F5E" w:rsidP="0001402B">
            <w:pPr>
              <w:pStyle w:val="ConsPlusNormal"/>
            </w:pPr>
          </w:p>
        </w:tc>
        <w:tc>
          <w:tcPr>
            <w:tcW w:w="4535" w:type="dxa"/>
            <w:tcBorders>
              <w:top w:val="nil"/>
              <w:bottom w:val="single" w:sz="4" w:space="0" w:color="auto"/>
            </w:tcBorders>
          </w:tcPr>
          <w:p w:rsidR="00C90F5E" w:rsidRDefault="00C90F5E" w:rsidP="0001402B">
            <w:pPr>
              <w:pStyle w:val="ConsPlusNormal"/>
            </w:pPr>
          </w:p>
        </w:tc>
      </w:tr>
    </w:tbl>
    <w:p w:rsidR="00C90F5E" w:rsidRDefault="00C90F5E" w:rsidP="00C90F5E">
      <w:pPr>
        <w:pStyle w:val="ConsPlusNormal"/>
        <w:jc w:val="both"/>
      </w:pPr>
    </w:p>
    <w:p w:rsidR="00C90F5E" w:rsidRDefault="00C90F5E" w:rsidP="00C90F5E">
      <w:pPr>
        <w:pStyle w:val="ConsPlusNormal"/>
        <w:jc w:val="center"/>
        <w:outlineLvl w:val="1"/>
      </w:pPr>
      <w:bookmarkStart w:id="16" w:name="P64"/>
      <w:bookmarkEnd w:id="16"/>
      <w:r>
        <w:t>Обложка</w:t>
      </w:r>
    </w:p>
    <w:p w:rsidR="00C90F5E" w:rsidRDefault="00C90F5E" w:rsidP="00C90F5E">
      <w:pPr>
        <w:pStyle w:val="ConsPlusNormal"/>
        <w:jc w:val="center"/>
      </w:pPr>
      <w:r>
        <w:t>Оборотная сторона</w:t>
      </w:r>
    </w:p>
    <w:p w:rsidR="00C90F5E" w:rsidRDefault="00C90F5E" w:rsidP="00C90F5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90F5E" w:rsidTr="0001402B">
        <w:tc>
          <w:tcPr>
            <w:tcW w:w="4535" w:type="dxa"/>
            <w:tcBorders>
              <w:top w:val="single" w:sz="4" w:space="0" w:color="auto"/>
              <w:bottom w:val="nil"/>
            </w:tcBorders>
          </w:tcPr>
          <w:p w:rsidR="00C90F5E" w:rsidRDefault="00C90F5E" w:rsidP="0001402B">
            <w:pPr>
              <w:pStyle w:val="ConsPlusNormal"/>
            </w:pPr>
          </w:p>
        </w:tc>
        <w:tc>
          <w:tcPr>
            <w:tcW w:w="4535" w:type="dxa"/>
            <w:tcBorders>
              <w:top w:val="single" w:sz="4" w:space="0" w:color="auto"/>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c>
          <w:tcPr>
            <w:tcW w:w="4535" w:type="dxa"/>
            <w:tcBorders>
              <w:top w:val="nil"/>
              <w:bottom w:val="single" w:sz="4" w:space="0" w:color="auto"/>
            </w:tcBorders>
          </w:tcPr>
          <w:p w:rsidR="00C90F5E" w:rsidRDefault="00C90F5E" w:rsidP="0001402B">
            <w:pPr>
              <w:pStyle w:val="ConsPlusNormal"/>
            </w:pPr>
          </w:p>
        </w:tc>
        <w:tc>
          <w:tcPr>
            <w:tcW w:w="4535" w:type="dxa"/>
            <w:tcBorders>
              <w:top w:val="nil"/>
              <w:bottom w:val="single" w:sz="4" w:space="0" w:color="auto"/>
            </w:tcBorders>
          </w:tcPr>
          <w:p w:rsidR="00C90F5E" w:rsidRDefault="00C90F5E" w:rsidP="0001402B">
            <w:pPr>
              <w:pStyle w:val="ConsPlusNormal"/>
            </w:pPr>
          </w:p>
        </w:tc>
      </w:tr>
    </w:tbl>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both"/>
      </w:pPr>
    </w:p>
    <w:p w:rsidR="00C90F5E" w:rsidRDefault="00C90F5E" w:rsidP="00C90F5E">
      <w:pPr>
        <w:pStyle w:val="ConsPlusNormal"/>
        <w:jc w:val="center"/>
        <w:outlineLvl w:val="1"/>
      </w:pPr>
      <w:bookmarkStart w:id="17" w:name="P84"/>
      <w:bookmarkEnd w:id="17"/>
      <w:r>
        <w:lastRenderedPageBreak/>
        <w:t>Титул</w:t>
      </w:r>
    </w:p>
    <w:p w:rsidR="00C90F5E" w:rsidRDefault="00C90F5E" w:rsidP="00C90F5E">
      <w:pPr>
        <w:pStyle w:val="ConsPlusNormal"/>
        <w:jc w:val="center"/>
      </w:pPr>
      <w:r>
        <w:t>Лицевая сторона</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90F5E" w:rsidTr="0001402B">
        <w:tc>
          <w:tcPr>
            <w:tcW w:w="4535" w:type="dxa"/>
            <w:tcBorders>
              <w:top w:val="nil"/>
              <w:bottom w:val="single" w:sz="4" w:space="0" w:color="auto"/>
            </w:tcBorders>
          </w:tcPr>
          <w:p w:rsidR="00C90F5E" w:rsidRDefault="00C90F5E" w:rsidP="0001402B">
            <w:pPr>
              <w:pStyle w:val="ConsPlusNormal"/>
              <w:jc w:val="center"/>
            </w:pPr>
            <w:bookmarkStart w:id="18" w:name="P87"/>
            <w:bookmarkEnd w:id="18"/>
            <w:r>
              <w:t>Левая часть</w:t>
            </w:r>
          </w:p>
        </w:tc>
        <w:tc>
          <w:tcPr>
            <w:tcW w:w="4535" w:type="dxa"/>
            <w:tcBorders>
              <w:top w:val="nil"/>
              <w:bottom w:val="single" w:sz="4" w:space="0" w:color="auto"/>
            </w:tcBorders>
          </w:tcPr>
          <w:p w:rsidR="00C90F5E" w:rsidRDefault="00C90F5E" w:rsidP="0001402B">
            <w:pPr>
              <w:pStyle w:val="ConsPlusNormal"/>
              <w:jc w:val="center"/>
            </w:pPr>
            <w:bookmarkStart w:id="19" w:name="P88"/>
            <w:bookmarkEnd w:id="19"/>
            <w:r>
              <w:t>Правая часть</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single" w:sz="4" w:space="0" w:color="auto"/>
              <w:bottom w:val="nil"/>
            </w:tcBorders>
          </w:tcPr>
          <w:p w:rsidR="00C90F5E" w:rsidRDefault="00C90F5E" w:rsidP="0001402B">
            <w:pPr>
              <w:pStyle w:val="ConsPlusNormal"/>
            </w:pPr>
          </w:p>
        </w:tc>
        <w:tc>
          <w:tcPr>
            <w:tcW w:w="4535" w:type="dxa"/>
            <w:tcBorders>
              <w:top w:val="single" w:sz="4" w:space="0" w:color="auto"/>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jc w:val="center"/>
            </w:pPr>
            <w:r>
              <w:t>РОССИЙСКАЯ ФЕДЕРАЦИЯ</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jc w:val="center"/>
            </w:pPr>
            <w:r>
              <w:t>Государственный герб</w:t>
            </w:r>
          </w:p>
          <w:p w:rsidR="00C90F5E" w:rsidRDefault="00C90F5E" w:rsidP="0001402B">
            <w:pPr>
              <w:pStyle w:val="ConsPlusNormal"/>
              <w:jc w:val="center"/>
            </w:pPr>
            <w:r>
              <w:t>Российской Федерации</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jc w:val="center"/>
            </w:pPr>
            <w:r>
              <w:t>ДИПЛОМ</w:t>
            </w:r>
          </w:p>
          <w:p w:rsidR="00C90F5E" w:rsidRDefault="00C90F5E" w:rsidP="0001402B">
            <w:pPr>
              <w:pStyle w:val="ConsPlusNormal"/>
              <w:jc w:val="center"/>
            </w:pPr>
            <w:r>
              <w:t>ОБ ОКОНЧАНИИ ОРДИНАТУРЫ</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single" w:sz="4" w:space="0" w:color="auto"/>
            </w:tcBorders>
          </w:tcPr>
          <w:p w:rsidR="00C90F5E" w:rsidRDefault="00C90F5E" w:rsidP="0001402B">
            <w:pPr>
              <w:pStyle w:val="ConsPlusNormal"/>
            </w:pPr>
            <w:r>
              <w:t>xx xxxxx xxxxx уровень "Б"</w:t>
            </w:r>
          </w:p>
        </w:tc>
        <w:tc>
          <w:tcPr>
            <w:tcW w:w="4535" w:type="dxa"/>
            <w:tcBorders>
              <w:top w:val="nil"/>
              <w:bottom w:val="single" w:sz="4" w:space="0" w:color="auto"/>
            </w:tcBorders>
          </w:tcPr>
          <w:p w:rsidR="00C90F5E" w:rsidRDefault="00C90F5E" w:rsidP="0001402B">
            <w:pPr>
              <w:pStyle w:val="ConsPlusNormal"/>
            </w:pPr>
          </w:p>
        </w:tc>
      </w:tr>
    </w:tbl>
    <w:p w:rsidR="00C90F5E" w:rsidRDefault="00C90F5E" w:rsidP="00C90F5E">
      <w:pPr>
        <w:pStyle w:val="ConsPlusNormal"/>
        <w:jc w:val="center"/>
        <w:outlineLvl w:val="1"/>
      </w:pPr>
      <w:bookmarkStart w:id="20" w:name="P110"/>
      <w:bookmarkEnd w:id="20"/>
      <w:r>
        <w:t>Титул</w:t>
      </w:r>
    </w:p>
    <w:p w:rsidR="00C90F5E" w:rsidRDefault="00C90F5E" w:rsidP="00C90F5E">
      <w:pPr>
        <w:pStyle w:val="ConsPlusNormal"/>
        <w:jc w:val="center"/>
      </w:pPr>
      <w:r>
        <w:t>Оборотная сторона</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90F5E" w:rsidTr="0001402B">
        <w:tc>
          <w:tcPr>
            <w:tcW w:w="4535" w:type="dxa"/>
            <w:tcBorders>
              <w:top w:val="nil"/>
              <w:bottom w:val="single" w:sz="4" w:space="0" w:color="auto"/>
            </w:tcBorders>
          </w:tcPr>
          <w:p w:rsidR="00C90F5E" w:rsidRDefault="00C90F5E" w:rsidP="0001402B">
            <w:pPr>
              <w:pStyle w:val="ConsPlusNormal"/>
              <w:jc w:val="center"/>
            </w:pPr>
            <w:bookmarkStart w:id="21" w:name="P113"/>
            <w:bookmarkEnd w:id="21"/>
            <w:r>
              <w:t>Левая часть</w:t>
            </w:r>
          </w:p>
        </w:tc>
        <w:tc>
          <w:tcPr>
            <w:tcW w:w="4535" w:type="dxa"/>
            <w:tcBorders>
              <w:top w:val="nil"/>
              <w:bottom w:val="single" w:sz="4" w:space="0" w:color="auto"/>
            </w:tcBorders>
          </w:tcPr>
          <w:p w:rsidR="00C90F5E" w:rsidRDefault="00C90F5E" w:rsidP="0001402B">
            <w:pPr>
              <w:pStyle w:val="ConsPlusNormal"/>
              <w:jc w:val="center"/>
            </w:pPr>
            <w:bookmarkStart w:id="22" w:name="P114"/>
            <w:bookmarkEnd w:id="22"/>
            <w:r>
              <w:t>Правая часть</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single" w:sz="4" w:space="0" w:color="auto"/>
              <w:bottom w:val="nil"/>
            </w:tcBorders>
          </w:tcPr>
          <w:p w:rsidR="00C90F5E" w:rsidRDefault="00C90F5E" w:rsidP="0001402B">
            <w:pPr>
              <w:pStyle w:val="ConsPlusNormal"/>
            </w:pPr>
          </w:p>
        </w:tc>
        <w:tc>
          <w:tcPr>
            <w:tcW w:w="4535" w:type="dxa"/>
            <w:tcBorders>
              <w:top w:val="single" w:sz="4" w:space="0" w:color="auto"/>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r>
              <w:t>Государственный герб</w:t>
            </w:r>
          </w:p>
          <w:p w:rsidR="00C90F5E" w:rsidRDefault="00C90F5E" w:rsidP="0001402B">
            <w:pPr>
              <w:pStyle w:val="ConsPlusNormal"/>
              <w:jc w:val="center"/>
            </w:pPr>
            <w:r>
              <w:t>Российской Федерации</w:t>
            </w:r>
          </w:p>
        </w:tc>
        <w:tc>
          <w:tcPr>
            <w:tcW w:w="4535" w:type="dxa"/>
            <w:tcBorders>
              <w:top w:val="nil"/>
              <w:bottom w:val="nil"/>
            </w:tcBorders>
          </w:tcPr>
          <w:p w:rsidR="00C90F5E" w:rsidRDefault="00C90F5E" w:rsidP="0001402B">
            <w:pPr>
              <w:pStyle w:val="ConsPlusNormal"/>
              <w:jc w:val="center"/>
            </w:pPr>
            <w:bookmarkStart w:id="23" w:name="P119"/>
            <w:bookmarkEnd w:id="23"/>
            <w:r>
              <w:t>Настоящий диплом свидетельствует о том, что</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bookmarkStart w:id="24" w:name="P120"/>
            <w:bookmarkEnd w:id="24"/>
            <w:r>
              <w:t>РОССИЙСКАЯ ФЕДЕРАЦИЯ</w:t>
            </w:r>
          </w:p>
        </w:tc>
        <w:tc>
          <w:tcPr>
            <w:tcW w:w="4535" w:type="dxa"/>
            <w:tcBorders>
              <w:top w:val="nil"/>
              <w:bottom w:val="nil"/>
            </w:tcBorders>
          </w:tcPr>
          <w:p w:rsidR="00C90F5E" w:rsidRDefault="00C90F5E" w:rsidP="0001402B">
            <w:pPr>
              <w:pStyle w:val="ConsPlusNormal"/>
              <w:jc w:val="center"/>
            </w:pPr>
            <w:bookmarkStart w:id="25" w:name="P121"/>
            <w:bookmarkEnd w:id="25"/>
            <w:r>
              <w:t>освоил (освоила) программу ординатуры по специальности</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bookmarkStart w:id="26" w:name="P124"/>
            <w:bookmarkEnd w:id="26"/>
            <w:r>
              <w:t>ДИПЛОМ</w:t>
            </w:r>
          </w:p>
          <w:p w:rsidR="00C90F5E" w:rsidRDefault="00C90F5E" w:rsidP="0001402B">
            <w:pPr>
              <w:pStyle w:val="ConsPlusNormal"/>
              <w:jc w:val="center"/>
            </w:pPr>
            <w:r>
              <w:t>ОБ ОКОНЧАНИИ</w:t>
            </w:r>
          </w:p>
          <w:p w:rsidR="00C90F5E" w:rsidRDefault="00C90F5E" w:rsidP="0001402B">
            <w:pPr>
              <w:pStyle w:val="ConsPlusNormal"/>
              <w:jc w:val="center"/>
            </w:pPr>
            <w:r>
              <w:t>ОРДИНАТУРЫ</w:t>
            </w:r>
          </w:p>
        </w:tc>
        <w:tc>
          <w:tcPr>
            <w:tcW w:w="4535" w:type="dxa"/>
            <w:tcBorders>
              <w:top w:val="nil"/>
              <w:bottom w:val="nil"/>
            </w:tcBorders>
          </w:tcPr>
          <w:p w:rsidR="00C90F5E" w:rsidRDefault="00C90F5E" w:rsidP="0001402B">
            <w:pPr>
              <w:pStyle w:val="ConsPlusNormal"/>
              <w:jc w:val="center"/>
            </w:pPr>
            <w:r>
              <w:t>и успешно прошел (прошла) государственную итоговую аттестацию</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r>
              <w:t>000000 000000</w:t>
            </w:r>
          </w:p>
        </w:tc>
        <w:tc>
          <w:tcPr>
            <w:tcW w:w="4535" w:type="dxa"/>
            <w:tcBorders>
              <w:top w:val="nil"/>
              <w:bottom w:val="nil"/>
            </w:tcBorders>
          </w:tcPr>
          <w:p w:rsidR="00C90F5E" w:rsidRDefault="00C90F5E" w:rsidP="0001402B">
            <w:pPr>
              <w:pStyle w:val="ConsPlusNormal"/>
              <w:jc w:val="center"/>
            </w:pPr>
            <w:bookmarkStart w:id="27" w:name="P129"/>
            <w:bookmarkEnd w:id="27"/>
            <w:r>
              <w:t>Решением Государственной экзаменационной комиссии</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pPr>
          </w:p>
        </w:tc>
        <w:tc>
          <w:tcPr>
            <w:tcW w:w="4535" w:type="dxa"/>
            <w:tcBorders>
              <w:top w:val="nil"/>
              <w:bottom w:val="nil"/>
            </w:tcBorders>
          </w:tcPr>
          <w:p w:rsidR="00C90F5E" w:rsidRDefault="00C90F5E" w:rsidP="0001402B">
            <w:pPr>
              <w:pStyle w:val="ConsPlusNormal"/>
              <w:jc w:val="center"/>
            </w:pPr>
            <w:bookmarkStart w:id="28" w:name="P131"/>
            <w:bookmarkEnd w:id="28"/>
            <w:r>
              <w:t>присвоена квалификация</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r>
              <w:t>ДОКУМЕНТ ОБ ОБРАЗОВАНИИ</w:t>
            </w:r>
          </w:p>
          <w:p w:rsidR="00C90F5E" w:rsidRDefault="00C90F5E" w:rsidP="0001402B">
            <w:pPr>
              <w:pStyle w:val="ConsPlusNormal"/>
              <w:jc w:val="center"/>
            </w:pPr>
            <w:r>
              <w:t>И О КВАЛИФИКАЦИИ</w:t>
            </w:r>
          </w:p>
        </w:tc>
        <w:tc>
          <w:tcPr>
            <w:tcW w:w="4535" w:type="dxa"/>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bookmarkStart w:id="29" w:name="P135"/>
            <w:bookmarkEnd w:id="29"/>
            <w:r>
              <w:t>Регистрационный номер</w:t>
            </w:r>
          </w:p>
        </w:tc>
        <w:tc>
          <w:tcPr>
            <w:tcW w:w="4535" w:type="dxa"/>
            <w:vMerge w:val="restart"/>
            <w:tcBorders>
              <w:top w:val="nil"/>
              <w:bottom w:val="nil"/>
            </w:tcBorders>
          </w:tcPr>
          <w:p w:rsidR="00C90F5E" w:rsidRDefault="00C90F5E" w:rsidP="0001402B">
            <w:pPr>
              <w:pStyle w:val="ConsPlusNormal"/>
            </w:pPr>
            <w:bookmarkStart w:id="30" w:name="P136"/>
            <w:bookmarkEnd w:id="30"/>
            <w:r>
              <w:t>Руководитель организации, осуществляющей образовательную деятельность</w:t>
            </w: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nil"/>
            </w:tcBorders>
          </w:tcPr>
          <w:p w:rsidR="00C90F5E" w:rsidRDefault="00C90F5E" w:rsidP="0001402B">
            <w:pPr>
              <w:pStyle w:val="ConsPlusNormal"/>
              <w:jc w:val="center"/>
            </w:pPr>
            <w:bookmarkStart w:id="31" w:name="P137"/>
            <w:bookmarkEnd w:id="31"/>
            <w:r>
              <w:t>Дата выдачи</w:t>
            </w:r>
          </w:p>
        </w:tc>
        <w:tc>
          <w:tcPr>
            <w:tcW w:w="4535" w:type="dxa"/>
            <w:vMerge/>
            <w:tcBorders>
              <w:top w:val="nil"/>
              <w:bottom w:val="nil"/>
            </w:tcBorders>
          </w:tcPr>
          <w:p w:rsidR="00C90F5E" w:rsidRDefault="00C90F5E" w:rsidP="0001402B">
            <w:pPr>
              <w:pStyle w:val="ConsPlusNormal"/>
            </w:pPr>
          </w:p>
        </w:tc>
      </w:tr>
      <w:tr w:rsidR="00C90F5E" w:rsidTr="0001402B">
        <w:tblPrEx>
          <w:tblBorders>
            <w:left w:val="single" w:sz="4" w:space="0" w:color="auto"/>
            <w:right w:val="single" w:sz="4" w:space="0" w:color="auto"/>
            <w:insideH w:val="none" w:sz="0" w:space="0" w:color="auto"/>
            <w:insideV w:val="single" w:sz="4" w:space="0" w:color="auto"/>
          </w:tblBorders>
        </w:tblPrEx>
        <w:tc>
          <w:tcPr>
            <w:tcW w:w="4535" w:type="dxa"/>
            <w:tcBorders>
              <w:top w:val="nil"/>
              <w:bottom w:val="single" w:sz="4" w:space="0" w:color="auto"/>
            </w:tcBorders>
          </w:tcPr>
          <w:p w:rsidR="00C90F5E" w:rsidRDefault="00C90F5E" w:rsidP="0001402B">
            <w:pPr>
              <w:pStyle w:val="ConsPlusNormal"/>
            </w:pPr>
          </w:p>
        </w:tc>
        <w:tc>
          <w:tcPr>
            <w:tcW w:w="4535" w:type="dxa"/>
            <w:tcBorders>
              <w:top w:val="nil"/>
              <w:bottom w:val="single" w:sz="4" w:space="0" w:color="auto"/>
            </w:tcBorders>
          </w:tcPr>
          <w:p w:rsidR="00C90F5E" w:rsidRDefault="00C90F5E" w:rsidP="0001402B">
            <w:pPr>
              <w:pStyle w:val="ConsPlusNormal"/>
              <w:jc w:val="right"/>
            </w:pPr>
            <w:r>
              <w:t>М.П.</w:t>
            </w:r>
          </w:p>
        </w:tc>
      </w:tr>
    </w:tbl>
    <w:p w:rsidR="00E05643" w:rsidRDefault="00E05643">
      <w:pPr>
        <w:rPr>
          <w:b/>
          <w:noProof/>
        </w:rPr>
        <w:sectPr w:rsidR="00E05643" w:rsidSect="00254F50">
          <w:headerReference w:type="default" r:id="rId9"/>
          <w:footerReference w:type="default" r:id="rId10"/>
          <w:headerReference w:type="first" r:id="rId11"/>
          <w:footerReference w:type="first" r:id="rId12"/>
          <w:pgSz w:w="11906" w:h="16838" w:code="9"/>
          <w:pgMar w:top="1418" w:right="791" w:bottom="1418" w:left="1418" w:header="709" w:footer="709" w:gutter="0"/>
          <w:cols w:space="709"/>
          <w:titlePg/>
          <w:docGrid w:linePitch="360"/>
        </w:sectPr>
      </w:pPr>
    </w:p>
    <w:p w:rsidR="00E05643" w:rsidRDefault="005C1AEF" w:rsidP="00E05643">
      <w:pPr>
        <w:jc w:val="right"/>
        <w:rPr>
          <w:b/>
          <w:noProof/>
        </w:rPr>
      </w:pPr>
      <w:r>
        <w:lastRenderedPageBreak/>
        <w:t xml:space="preserve">ОБРАЗЕЦ ПРИЛОЖЕНИЯ К ДИПЛОМУ ОБ ОКОНЧАНИИ ОРДИНАТУРЫ                      </w:t>
      </w:r>
      <w:r>
        <w:rPr>
          <w:b/>
          <w:noProof/>
        </w:rPr>
        <w:t xml:space="preserve"> </w:t>
      </w:r>
      <w:r w:rsidR="00E05643">
        <w:rPr>
          <w:b/>
          <w:noProof/>
        </w:rPr>
        <w:t>Приложение 2</w:t>
      </w:r>
    </w:p>
    <w:tbl>
      <w:tblPr>
        <w:tblW w:w="14237" w:type="dxa"/>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1"/>
        <w:gridCol w:w="1138"/>
        <w:gridCol w:w="600"/>
        <w:gridCol w:w="1320"/>
        <w:gridCol w:w="3324"/>
        <w:gridCol w:w="3402"/>
        <w:gridCol w:w="1275"/>
      </w:tblGrid>
      <w:tr w:rsidR="00E05643" w:rsidRPr="00E05643" w:rsidTr="00E05643">
        <w:trPr>
          <w:trHeight w:val="271"/>
        </w:trPr>
        <w:tc>
          <w:tcPr>
            <w:tcW w:w="567" w:type="dxa"/>
            <w:tcBorders>
              <w:top w:val="nil"/>
              <w:left w:val="nil"/>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single" w:sz="4" w:space="0" w:color="auto"/>
              <w:right w:val="nil"/>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bookmarkStart w:id="32" w:name="P151"/>
            <w:bookmarkEnd w:id="32"/>
            <w:r w:rsidRPr="00E05643">
              <w:rPr>
                <w:rFonts w:ascii="Calibri" w:hAnsi="Calibri" w:cs="Calibri"/>
                <w:sz w:val="20"/>
                <w:szCs w:val="20"/>
              </w:rPr>
              <w:t>Четвертая страница</w:t>
            </w:r>
          </w:p>
        </w:tc>
        <w:tc>
          <w:tcPr>
            <w:tcW w:w="6726" w:type="dxa"/>
            <w:gridSpan w:val="2"/>
            <w:tcBorders>
              <w:top w:val="nil"/>
              <w:left w:val="nil"/>
              <w:bottom w:val="single" w:sz="4" w:space="0" w:color="auto"/>
              <w:right w:val="nil"/>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bookmarkStart w:id="33" w:name="P152"/>
            <w:bookmarkEnd w:id="33"/>
            <w:r w:rsidRPr="00E05643">
              <w:rPr>
                <w:rFonts w:ascii="Calibri" w:hAnsi="Calibri" w:cs="Calibri"/>
                <w:sz w:val="20"/>
                <w:szCs w:val="20"/>
              </w:rPr>
              <w:t>Первая страница</w:t>
            </w:r>
          </w:p>
        </w:tc>
        <w:tc>
          <w:tcPr>
            <w:tcW w:w="1275" w:type="dxa"/>
            <w:tcBorders>
              <w:top w:val="nil"/>
              <w:left w:val="nil"/>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tblBorders>
        </w:tblPrEx>
        <w:trPr>
          <w:trHeight w:val="454"/>
        </w:trPr>
        <w:tc>
          <w:tcPr>
            <w:tcW w:w="567" w:type="dxa"/>
            <w:vMerge w:val="restart"/>
            <w:tcBorders>
              <w:top w:val="single" w:sz="4" w:space="0" w:color="auto"/>
              <w:left w:val="single" w:sz="4" w:space="0" w:color="auto"/>
              <w:bottom w:val="single" w:sz="4" w:space="0" w:color="auto"/>
              <w:right w:val="nil"/>
            </w:tcBorders>
            <w:vAlign w:val="bottom"/>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БЕЗ ДИПЛОМА НЕДЕЙСТВИТЕЛЬНО</w:t>
            </w:r>
          </w:p>
        </w:tc>
        <w:tc>
          <w:tcPr>
            <w:tcW w:w="5669" w:type="dxa"/>
            <w:gridSpan w:val="4"/>
            <w:tcBorders>
              <w:top w:val="single" w:sz="4" w:space="0" w:color="auto"/>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34" w:name="P155"/>
            <w:bookmarkEnd w:id="34"/>
            <w:r w:rsidRPr="00E05643">
              <w:rPr>
                <w:rFonts w:ascii="Calibri" w:hAnsi="Calibri" w:cs="Calibri"/>
                <w:sz w:val="20"/>
                <w:szCs w:val="20"/>
              </w:rPr>
              <w:t>4. ДОПОЛНИТЕЛЬНЫЕ СВЕДЕНИЯ</w:t>
            </w:r>
          </w:p>
        </w:tc>
        <w:tc>
          <w:tcPr>
            <w:tcW w:w="3324" w:type="dxa"/>
            <w:vMerge w:val="restart"/>
            <w:tcBorders>
              <w:top w:val="single" w:sz="4" w:space="0" w:color="auto"/>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r w:rsidRPr="00E05643">
              <w:rPr>
                <w:rFonts w:ascii="Calibri" w:hAnsi="Calibri" w:cs="Calibri"/>
                <w:sz w:val="20"/>
                <w:szCs w:val="20"/>
              </w:rPr>
              <w:t>Государственный герб Российской Федерации</w:t>
            </w:r>
          </w:p>
        </w:tc>
        <w:tc>
          <w:tcPr>
            <w:tcW w:w="3402" w:type="dxa"/>
            <w:tcBorders>
              <w:top w:val="single" w:sz="4" w:space="0" w:color="auto"/>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35" w:name="P157"/>
            <w:bookmarkEnd w:id="35"/>
            <w:r w:rsidRPr="00E05643">
              <w:rPr>
                <w:rFonts w:ascii="Calibri" w:hAnsi="Calibri" w:cs="Calibri"/>
                <w:sz w:val="20"/>
                <w:szCs w:val="20"/>
              </w:rPr>
              <w:t>1. СВЕДЕНИЯ О ЛИЧНОСТИ ОБЛАДАТЕЛЯ ДИПЛОМА</w:t>
            </w:r>
          </w:p>
        </w:tc>
        <w:tc>
          <w:tcPr>
            <w:tcW w:w="1275" w:type="dxa"/>
            <w:vMerge w:val="restart"/>
            <w:tcBorders>
              <w:top w:val="single" w:sz="4" w:space="0" w:color="auto"/>
              <w:left w:val="nil"/>
              <w:bottom w:val="single" w:sz="4" w:space="0" w:color="auto"/>
              <w:right w:val="single" w:sz="4" w:space="0" w:color="auto"/>
            </w:tcBorders>
            <w:vAlign w:val="bottom"/>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БЕЗ ДИПЛОМА НЕДЕЙСТВИТЕЛЬНО</w:t>
            </w: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vMerge/>
            <w:tcBorders>
              <w:top w:val="single" w:sz="4" w:space="0" w:color="auto"/>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Фамилия</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vMerge w:val="restart"/>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bookmarkStart w:id="36" w:name="P162"/>
            <w:bookmarkEnd w:id="36"/>
            <w:r w:rsidRPr="00E05643">
              <w:rPr>
                <w:rFonts w:ascii="Calibri" w:hAnsi="Calibri" w:cs="Calibri"/>
                <w:sz w:val="20"/>
                <w:szCs w:val="20"/>
              </w:rPr>
              <w:t>РОССИЙСКАЯ ФЕДЕРАЦИЯ</w:t>
            </w: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Имя</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vMerge/>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Отчество</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vMerge w:val="restart"/>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37" w:name="P166"/>
            <w:bookmarkEnd w:id="37"/>
            <w:r w:rsidRPr="00E05643">
              <w:rPr>
                <w:rFonts w:ascii="Calibri" w:hAnsi="Calibri" w:cs="Calibri"/>
                <w:sz w:val="20"/>
                <w:szCs w:val="20"/>
              </w:rPr>
              <w:t>Руководитель организации, осуществляющей образовательную деятельность</w:t>
            </w:r>
          </w:p>
        </w:tc>
        <w:tc>
          <w:tcPr>
            <w:tcW w:w="3324" w:type="dxa"/>
            <w:vMerge/>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Дата рождения</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rPr>
          <w:trHeight w:val="659"/>
        </w:trPr>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vMerge/>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r w:rsidRPr="00E05643">
              <w:rPr>
                <w:rFonts w:ascii="Calibri" w:hAnsi="Calibri" w:cs="Calibri"/>
                <w:sz w:val="20"/>
                <w:szCs w:val="20"/>
              </w:rPr>
              <w:t>000000 000000</w:t>
            </w: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38" w:name="P169"/>
            <w:bookmarkEnd w:id="38"/>
            <w:r w:rsidRPr="00E05643">
              <w:rPr>
                <w:rFonts w:ascii="Calibri" w:hAnsi="Calibri" w:cs="Calibri"/>
                <w:sz w:val="20"/>
                <w:szCs w:val="20"/>
              </w:rPr>
              <w:t>Предыдущий документ об образовании</w:t>
            </w:r>
          </w:p>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и о квалификации</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rPr>
          <w:trHeight w:val="119"/>
        </w:trPr>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jc w:val="right"/>
              <w:rPr>
                <w:rFonts w:ascii="Calibri" w:hAnsi="Calibri" w:cs="Calibri"/>
                <w:sz w:val="20"/>
                <w:szCs w:val="20"/>
              </w:rPr>
            </w:pPr>
            <w:r w:rsidRPr="00E05643">
              <w:rPr>
                <w:rFonts w:ascii="Calibri" w:hAnsi="Calibri" w:cs="Calibri"/>
                <w:sz w:val="20"/>
                <w:szCs w:val="20"/>
              </w:rPr>
              <w:t>М.П.</w:t>
            </w:r>
          </w:p>
        </w:tc>
        <w:tc>
          <w:tcPr>
            <w:tcW w:w="3324" w:type="dxa"/>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bookmarkStart w:id="39" w:name="P175"/>
            <w:bookmarkEnd w:id="39"/>
            <w:r w:rsidRPr="00E05643">
              <w:rPr>
                <w:rFonts w:ascii="Calibri" w:hAnsi="Calibri" w:cs="Calibri"/>
                <w:sz w:val="20"/>
                <w:szCs w:val="20"/>
              </w:rPr>
              <w:t>ПРИЛОЖЕНИЕ</w:t>
            </w:r>
          </w:p>
          <w:p w:rsidR="00E05643" w:rsidRPr="00E05643" w:rsidRDefault="00E05643" w:rsidP="00E05643">
            <w:pPr>
              <w:widowControl w:val="0"/>
              <w:autoSpaceDE w:val="0"/>
              <w:autoSpaceDN w:val="0"/>
              <w:spacing w:line="10" w:lineRule="atLeast"/>
              <w:jc w:val="center"/>
              <w:rPr>
                <w:rFonts w:ascii="Calibri" w:hAnsi="Calibri" w:cs="Calibri"/>
                <w:sz w:val="20"/>
                <w:szCs w:val="20"/>
              </w:rPr>
            </w:pPr>
            <w:r w:rsidRPr="00E05643">
              <w:rPr>
                <w:rFonts w:ascii="Calibri" w:hAnsi="Calibri" w:cs="Calibri"/>
                <w:sz w:val="20"/>
                <w:szCs w:val="20"/>
              </w:rPr>
              <w:t>К ДИПЛОМУ</w:t>
            </w: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40" w:name="P177"/>
            <w:bookmarkEnd w:id="40"/>
            <w:r w:rsidRPr="00E05643">
              <w:rPr>
                <w:rFonts w:ascii="Calibri" w:hAnsi="Calibri" w:cs="Calibri"/>
                <w:sz w:val="20"/>
                <w:szCs w:val="20"/>
              </w:rPr>
              <w:t>2. СВЕДЕНИЯ О ПРОГРАММЕ ОРДИНАТУРЫ</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749" w:type="dxa"/>
            <w:gridSpan w:val="2"/>
            <w:tcBorders>
              <w:top w:val="nil"/>
              <w:left w:val="nil"/>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41" w:name="P178"/>
            <w:bookmarkEnd w:id="41"/>
            <w:r w:rsidRPr="00E05643">
              <w:rPr>
                <w:rFonts w:ascii="Calibri" w:hAnsi="Calibri" w:cs="Calibri"/>
                <w:sz w:val="20"/>
                <w:szCs w:val="20"/>
              </w:rPr>
              <w:t>Настоящее приложение содержит</w:t>
            </w:r>
          </w:p>
        </w:tc>
        <w:tc>
          <w:tcPr>
            <w:tcW w:w="600" w:type="dxa"/>
            <w:tcBorders>
              <w:top w:val="nil"/>
              <w:left w:val="nil"/>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1320" w:type="dxa"/>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jc w:val="both"/>
              <w:rPr>
                <w:rFonts w:ascii="Calibri" w:hAnsi="Calibri" w:cs="Calibri"/>
                <w:sz w:val="20"/>
                <w:szCs w:val="20"/>
              </w:rPr>
            </w:pPr>
            <w:r w:rsidRPr="00E05643">
              <w:rPr>
                <w:rFonts w:ascii="Calibri" w:hAnsi="Calibri" w:cs="Calibri"/>
                <w:sz w:val="20"/>
                <w:szCs w:val="20"/>
              </w:rPr>
              <w:t>страниц</w:t>
            </w:r>
          </w:p>
        </w:tc>
        <w:tc>
          <w:tcPr>
            <w:tcW w:w="3324" w:type="dxa"/>
            <w:vMerge w:val="restart"/>
            <w:tcBorders>
              <w:top w:val="nil"/>
              <w:left w:val="single" w:sz="4" w:space="0" w:color="auto"/>
              <w:bottom w:val="nil"/>
              <w:right w:val="single" w:sz="4" w:space="0" w:color="auto"/>
            </w:tcBorders>
            <w:vAlign w:val="center"/>
          </w:tcPr>
          <w:p w:rsidR="00E05643" w:rsidRPr="00E05643" w:rsidRDefault="00E05643" w:rsidP="00E05643">
            <w:pPr>
              <w:widowControl w:val="0"/>
              <w:autoSpaceDE w:val="0"/>
              <w:autoSpaceDN w:val="0"/>
              <w:spacing w:line="10" w:lineRule="atLeast"/>
              <w:jc w:val="center"/>
              <w:rPr>
                <w:rFonts w:ascii="Calibri" w:hAnsi="Calibri" w:cs="Calibri"/>
                <w:sz w:val="20"/>
                <w:szCs w:val="20"/>
              </w:rPr>
            </w:pPr>
            <w:bookmarkStart w:id="42" w:name="P181"/>
            <w:bookmarkEnd w:id="42"/>
            <w:r w:rsidRPr="00E05643">
              <w:rPr>
                <w:rFonts w:ascii="Calibri" w:hAnsi="Calibri" w:cs="Calibri"/>
                <w:sz w:val="20"/>
                <w:szCs w:val="20"/>
              </w:rPr>
              <w:t>Регистрационный номер</w:t>
            </w: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43" w:name="P182"/>
            <w:bookmarkEnd w:id="43"/>
            <w:r w:rsidRPr="00E05643">
              <w:rPr>
                <w:rFonts w:ascii="Calibri" w:hAnsi="Calibri" w:cs="Calibri"/>
                <w:sz w:val="20"/>
                <w:szCs w:val="20"/>
              </w:rPr>
              <w:t>Специальность</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rPr>
          <w:trHeight w:val="71"/>
        </w:trPr>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vMerge/>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44" w:name="P184"/>
            <w:bookmarkEnd w:id="44"/>
            <w:r w:rsidRPr="00E05643">
              <w:rPr>
                <w:rFonts w:ascii="Calibri" w:hAnsi="Calibri" w:cs="Calibri"/>
                <w:sz w:val="20"/>
                <w:szCs w:val="20"/>
              </w:rPr>
              <w:t>Квалификация</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rPr>
          <w:trHeight w:val="319"/>
        </w:trPr>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bookmarkStart w:id="45" w:name="P187"/>
            <w:bookmarkEnd w:id="45"/>
            <w:r w:rsidRPr="00E05643">
              <w:rPr>
                <w:rFonts w:ascii="Calibri" w:hAnsi="Calibri" w:cs="Calibri"/>
                <w:sz w:val="20"/>
                <w:szCs w:val="20"/>
              </w:rPr>
              <w:t>Срок освоения программы ординатуры</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5669" w:type="dxa"/>
            <w:gridSpan w:val="4"/>
            <w:tcBorders>
              <w:top w:val="nil"/>
              <w:left w:val="nil"/>
              <w:bottom w:val="nil"/>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324" w:type="dxa"/>
            <w:tcBorders>
              <w:top w:val="nil"/>
              <w:left w:val="single" w:sz="4" w:space="0" w:color="auto"/>
              <w:bottom w:val="nil"/>
              <w:right w:val="single" w:sz="4" w:space="0" w:color="auto"/>
            </w:tcBorders>
          </w:tcPr>
          <w:p w:rsidR="00E05643" w:rsidRPr="00E05643" w:rsidRDefault="00E05643" w:rsidP="00E05643">
            <w:pPr>
              <w:widowControl w:val="0"/>
              <w:autoSpaceDE w:val="0"/>
              <w:autoSpaceDN w:val="0"/>
              <w:spacing w:line="10" w:lineRule="atLeast"/>
              <w:jc w:val="center"/>
              <w:rPr>
                <w:rFonts w:ascii="Calibri" w:hAnsi="Calibri" w:cs="Calibri"/>
                <w:sz w:val="20"/>
                <w:szCs w:val="20"/>
              </w:rPr>
            </w:pPr>
            <w:bookmarkStart w:id="46" w:name="P189"/>
            <w:bookmarkEnd w:id="46"/>
            <w:r w:rsidRPr="00E05643">
              <w:rPr>
                <w:rFonts w:ascii="Calibri" w:hAnsi="Calibri" w:cs="Calibri"/>
                <w:sz w:val="20"/>
                <w:szCs w:val="20"/>
              </w:rPr>
              <w:t>Дата выдачи</w:t>
            </w:r>
          </w:p>
        </w:tc>
        <w:tc>
          <w:tcPr>
            <w:tcW w:w="3402" w:type="dxa"/>
            <w:tcBorders>
              <w:top w:val="nil"/>
              <w:left w:val="single" w:sz="4" w:space="0" w:color="auto"/>
              <w:bottom w:val="nil"/>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r w:rsidR="00E05643" w:rsidRPr="00E05643" w:rsidTr="00E05643">
        <w:tblPrEx>
          <w:tblBorders>
            <w:left w:val="single" w:sz="4" w:space="0" w:color="auto"/>
            <w:right w:val="single" w:sz="4" w:space="0" w:color="auto"/>
            <w:insideH w:val="none" w:sz="0" w:space="0" w:color="auto"/>
          </w:tblBorders>
        </w:tblPrEx>
        <w:trPr>
          <w:trHeight w:val="20"/>
        </w:trPr>
        <w:tc>
          <w:tcPr>
            <w:tcW w:w="567" w:type="dxa"/>
            <w:vMerge/>
            <w:tcBorders>
              <w:top w:val="single" w:sz="4" w:space="0" w:color="auto"/>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2611" w:type="dxa"/>
            <w:tcBorders>
              <w:top w:val="nil"/>
              <w:left w:val="nil"/>
              <w:bottom w:val="single" w:sz="4" w:space="0" w:color="auto"/>
              <w:right w:val="nil"/>
            </w:tcBorders>
          </w:tcPr>
          <w:p w:rsidR="00E05643" w:rsidRPr="00E05643" w:rsidRDefault="00E05643" w:rsidP="00E05643">
            <w:pPr>
              <w:widowControl w:val="0"/>
              <w:autoSpaceDE w:val="0"/>
              <w:autoSpaceDN w:val="0"/>
              <w:spacing w:line="10" w:lineRule="atLeast"/>
              <w:rPr>
                <w:rFonts w:ascii="Calibri" w:hAnsi="Calibri" w:cs="Calibri"/>
                <w:sz w:val="20"/>
                <w:szCs w:val="20"/>
              </w:rPr>
            </w:pPr>
            <w:r w:rsidRPr="00E05643">
              <w:rPr>
                <w:rFonts w:ascii="Calibri" w:hAnsi="Calibri" w:cs="Calibri"/>
                <w:sz w:val="20"/>
                <w:szCs w:val="20"/>
              </w:rPr>
              <w:t>Страница</w:t>
            </w:r>
          </w:p>
        </w:tc>
        <w:tc>
          <w:tcPr>
            <w:tcW w:w="3058" w:type="dxa"/>
            <w:gridSpan w:val="3"/>
            <w:tcBorders>
              <w:top w:val="nil"/>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jc w:val="right"/>
              <w:rPr>
                <w:rFonts w:ascii="Calibri" w:hAnsi="Calibri" w:cs="Calibri"/>
                <w:sz w:val="20"/>
                <w:szCs w:val="20"/>
              </w:rPr>
            </w:pPr>
            <w:r w:rsidRPr="00E05643">
              <w:rPr>
                <w:rFonts w:ascii="Calibri" w:hAnsi="Calibri" w:cs="Calibri"/>
                <w:sz w:val="20"/>
                <w:szCs w:val="20"/>
              </w:rPr>
              <w:t>xx xxxxx xxxxx уровень "Б"</w:t>
            </w:r>
          </w:p>
        </w:tc>
        <w:tc>
          <w:tcPr>
            <w:tcW w:w="3324" w:type="dxa"/>
            <w:tcBorders>
              <w:top w:val="nil"/>
              <w:left w:val="single" w:sz="4" w:space="0" w:color="auto"/>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c>
          <w:tcPr>
            <w:tcW w:w="3402" w:type="dxa"/>
            <w:tcBorders>
              <w:top w:val="nil"/>
              <w:left w:val="single" w:sz="4" w:space="0" w:color="auto"/>
              <w:bottom w:val="single" w:sz="4" w:space="0" w:color="auto"/>
              <w:right w:val="nil"/>
            </w:tcBorders>
          </w:tcPr>
          <w:p w:rsidR="00E05643" w:rsidRPr="00E05643" w:rsidRDefault="00E05643" w:rsidP="00E05643">
            <w:pPr>
              <w:widowControl w:val="0"/>
              <w:autoSpaceDE w:val="0"/>
              <w:autoSpaceDN w:val="0"/>
              <w:spacing w:line="10" w:lineRule="atLeast"/>
              <w:jc w:val="right"/>
              <w:rPr>
                <w:rFonts w:ascii="Calibri" w:hAnsi="Calibri" w:cs="Calibri"/>
                <w:sz w:val="20"/>
                <w:szCs w:val="20"/>
              </w:rPr>
            </w:pPr>
            <w:r w:rsidRPr="00E05643">
              <w:rPr>
                <w:rFonts w:ascii="Calibri" w:hAnsi="Calibri" w:cs="Calibri"/>
                <w:sz w:val="20"/>
                <w:szCs w:val="20"/>
              </w:rPr>
              <w:t>Страница</w:t>
            </w:r>
          </w:p>
        </w:tc>
        <w:tc>
          <w:tcPr>
            <w:tcW w:w="1275" w:type="dxa"/>
            <w:vMerge/>
            <w:tcBorders>
              <w:top w:val="single" w:sz="4" w:space="0" w:color="auto"/>
              <w:left w:val="nil"/>
              <w:bottom w:val="single" w:sz="4" w:space="0" w:color="auto"/>
              <w:right w:val="single" w:sz="4" w:space="0" w:color="auto"/>
            </w:tcBorders>
          </w:tcPr>
          <w:p w:rsidR="00E05643" w:rsidRPr="00E05643" w:rsidRDefault="00E05643" w:rsidP="00E05643">
            <w:pPr>
              <w:widowControl w:val="0"/>
              <w:autoSpaceDE w:val="0"/>
              <w:autoSpaceDN w:val="0"/>
              <w:spacing w:line="10" w:lineRule="atLeast"/>
              <w:rPr>
                <w:rFonts w:ascii="Calibri" w:hAnsi="Calibri" w:cs="Calibri"/>
                <w:sz w:val="20"/>
                <w:szCs w:val="20"/>
              </w:rPr>
            </w:pPr>
          </w:p>
        </w:tc>
      </w:tr>
    </w:tbl>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lastRenderedPageBreak/>
        <w:t>Оборотная сторона</w:t>
      </w:r>
    </w:p>
    <w:p w:rsidR="00BB081C" w:rsidRPr="00BB081C" w:rsidRDefault="00BB081C" w:rsidP="00BB081C">
      <w:pPr>
        <w:widowControl w:val="0"/>
        <w:autoSpaceDE w:val="0"/>
        <w:autoSpaceDN w:val="0"/>
        <w:jc w:val="both"/>
        <w:rPr>
          <w:rFonts w:ascii="Calibri" w:hAnsi="Calibri" w:cs="Calibri"/>
          <w:sz w:val="22"/>
          <w:szCs w:val="22"/>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514"/>
        <w:gridCol w:w="1871"/>
        <w:gridCol w:w="1361"/>
        <w:gridCol w:w="340"/>
        <w:gridCol w:w="340"/>
        <w:gridCol w:w="2778"/>
        <w:gridCol w:w="1474"/>
        <w:gridCol w:w="1164"/>
        <w:gridCol w:w="340"/>
      </w:tblGrid>
      <w:tr w:rsidR="00BB081C" w:rsidRPr="00BB081C" w:rsidTr="007C6B7D">
        <w:tc>
          <w:tcPr>
            <w:tcW w:w="340"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6746" w:type="dxa"/>
            <w:gridSpan w:val="3"/>
            <w:tcBorders>
              <w:top w:val="nil"/>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bookmarkStart w:id="47" w:name="P206"/>
            <w:bookmarkEnd w:id="47"/>
            <w:r w:rsidRPr="00BB081C">
              <w:rPr>
                <w:rFonts w:ascii="Calibri" w:hAnsi="Calibri" w:cs="Calibri"/>
                <w:sz w:val="22"/>
                <w:szCs w:val="22"/>
              </w:rPr>
              <w:t>Вторая страница</w:t>
            </w:r>
          </w:p>
        </w:tc>
        <w:tc>
          <w:tcPr>
            <w:tcW w:w="340"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5756" w:type="dxa"/>
            <w:gridSpan w:val="4"/>
            <w:tcBorders>
              <w:top w:val="nil"/>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bookmarkStart w:id="48" w:name="P209"/>
            <w:bookmarkEnd w:id="48"/>
            <w:r w:rsidRPr="00BB081C">
              <w:rPr>
                <w:rFonts w:ascii="Calibri" w:hAnsi="Calibri" w:cs="Calibri"/>
                <w:sz w:val="22"/>
                <w:szCs w:val="22"/>
              </w:rPr>
              <w:t>Третья страница</w:t>
            </w:r>
          </w:p>
        </w:tc>
      </w:tr>
      <w:tr w:rsidR="00BB081C" w:rsidRPr="00BB081C" w:rsidTr="007C6B7D">
        <w:tblPrEx>
          <w:tblBorders>
            <w:left w:val="single" w:sz="4" w:space="0" w:color="auto"/>
            <w:right w:val="single" w:sz="4" w:space="0" w:color="auto"/>
          </w:tblBorders>
        </w:tblPrEx>
        <w:tc>
          <w:tcPr>
            <w:tcW w:w="7086" w:type="dxa"/>
            <w:gridSpan w:val="4"/>
            <w:vMerge w:val="restart"/>
            <w:tcBorders>
              <w:top w:val="single" w:sz="4" w:space="0" w:color="auto"/>
              <w:left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bookmarkStart w:id="49" w:name="P210"/>
            <w:bookmarkEnd w:id="49"/>
            <w:r w:rsidRPr="00BB081C">
              <w:rPr>
                <w:rFonts w:ascii="Calibri" w:hAnsi="Calibri" w:cs="Calibri"/>
                <w:sz w:val="22"/>
                <w:szCs w:val="22"/>
              </w:rPr>
              <w:t>3. СВЕДЕНИЯ О СОДЕРЖАНИИ И РЕЗУЛЬТАТАХ ОСВОЕНИЯ ПРОГРАММЫ ОРДИНАТУРЫ</w:t>
            </w:r>
          </w:p>
        </w:tc>
        <w:tc>
          <w:tcPr>
            <w:tcW w:w="340" w:type="dxa"/>
            <w:vMerge w:val="restart"/>
            <w:tcBorders>
              <w:top w:val="single" w:sz="4" w:space="0" w:color="auto"/>
              <w:bottom w:val="nil"/>
              <w:right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val="restart"/>
            <w:tcBorders>
              <w:top w:val="single" w:sz="4" w:space="0" w:color="auto"/>
              <w:left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5416" w:type="dxa"/>
            <w:gridSpan w:val="3"/>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val="restart"/>
            <w:tcBorders>
              <w:top w:val="single" w:sz="4" w:space="0" w:color="auto"/>
              <w:bottom w:val="nil"/>
              <w:right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V w:val="single" w:sz="4" w:space="0" w:color="auto"/>
          </w:tblBorders>
        </w:tblPrEx>
        <w:trPr>
          <w:trHeight w:val="269"/>
        </w:trPr>
        <w:tc>
          <w:tcPr>
            <w:tcW w:w="7086" w:type="dxa"/>
            <w:gridSpan w:val="4"/>
            <w:vMerge/>
            <w:tcBorders>
              <w:top w:val="single" w:sz="4" w:space="0" w:color="auto"/>
              <w:bottom w:val="nil"/>
              <w:right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left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val="restart"/>
            <w:tcBorders>
              <w:top w:val="single" w:sz="4" w:space="0" w:color="auto"/>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t>Наименование дисциплин (модулей), практик</w:t>
            </w:r>
          </w:p>
        </w:tc>
        <w:tc>
          <w:tcPr>
            <w:tcW w:w="1474" w:type="dxa"/>
            <w:vMerge w:val="restart"/>
            <w:tcBorders>
              <w:top w:val="single" w:sz="4" w:space="0" w:color="auto"/>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t>Количество зачетных единиц</w:t>
            </w:r>
          </w:p>
        </w:tc>
        <w:tc>
          <w:tcPr>
            <w:tcW w:w="1164" w:type="dxa"/>
            <w:vMerge w:val="restart"/>
            <w:tcBorders>
              <w:top w:val="single" w:sz="4" w:space="0" w:color="auto"/>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t>Оценка</w:t>
            </w:r>
          </w:p>
        </w:tc>
        <w:tc>
          <w:tcPr>
            <w:tcW w:w="340" w:type="dxa"/>
            <w:vMerge/>
            <w:tcBorders>
              <w:top w:val="single" w:sz="4" w:space="0" w:color="auto"/>
              <w:left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V w:val="single" w:sz="4" w:space="0" w:color="auto"/>
          </w:tblBorders>
        </w:tblPrEx>
        <w:trPr>
          <w:trHeight w:val="269"/>
        </w:trPr>
        <w:tc>
          <w:tcPr>
            <w:tcW w:w="340" w:type="dxa"/>
            <w:vMerge w:val="restart"/>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vMerge w:val="restart"/>
            <w:tcBorders>
              <w:top w:val="single" w:sz="4" w:space="0" w:color="auto"/>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t>Наименование дисциплин (модулей), практик</w:t>
            </w:r>
          </w:p>
        </w:tc>
        <w:tc>
          <w:tcPr>
            <w:tcW w:w="1871" w:type="dxa"/>
            <w:vMerge w:val="restart"/>
            <w:tcBorders>
              <w:top w:val="single" w:sz="4" w:space="0" w:color="auto"/>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t>Количество зачетных единиц</w:t>
            </w:r>
          </w:p>
        </w:tc>
        <w:tc>
          <w:tcPr>
            <w:tcW w:w="1361" w:type="dxa"/>
            <w:vMerge w:val="restart"/>
            <w:tcBorders>
              <w:top w:val="single" w:sz="4" w:space="0" w:color="auto"/>
              <w:bottom w:val="single" w:sz="4" w:space="0" w:color="auto"/>
            </w:tcBorders>
          </w:tcPr>
          <w:p w:rsidR="00BB081C" w:rsidRPr="00BB081C" w:rsidRDefault="00BB081C" w:rsidP="00BB081C">
            <w:pPr>
              <w:widowControl w:val="0"/>
              <w:autoSpaceDE w:val="0"/>
              <w:autoSpaceDN w:val="0"/>
              <w:jc w:val="center"/>
              <w:rPr>
                <w:rFonts w:ascii="Calibri" w:hAnsi="Calibri" w:cs="Calibri"/>
                <w:sz w:val="22"/>
                <w:szCs w:val="22"/>
              </w:rPr>
            </w:pPr>
            <w:r w:rsidRPr="00BB081C">
              <w:rPr>
                <w:rFonts w:ascii="Calibri" w:hAnsi="Calibri" w:cs="Calibri"/>
                <w:sz w:val="22"/>
                <w:szCs w:val="22"/>
              </w:rPr>
              <w:t>Оценка</w:t>
            </w:r>
          </w:p>
        </w:tc>
        <w:tc>
          <w:tcPr>
            <w:tcW w:w="340" w:type="dxa"/>
            <w:vMerge w:val="restart"/>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left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V w:val="single" w:sz="4" w:space="0" w:color="auto"/>
          </w:tblBorders>
        </w:tblPrEx>
        <w:trPr>
          <w:trHeight w:val="269"/>
        </w:trPr>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vMerge/>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871" w:type="dxa"/>
            <w:vMerge/>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361" w:type="dxa"/>
            <w:vMerge/>
            <w:tcBorders>
              <w:top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val="restart"/>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val="restart"/>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val="restart"/>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val="restart"/>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47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1164" w:type="dxa"/>
            <w:vMerge/>
            <w:tcBorders>
              <w:top w:val="single" w:sz="4" w:space="0" w:color="auto"/>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514"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871"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361"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c>
          <w:tcPr>
            <w:tcW w:w="340" w:type="dxa"/>
            <w:vMerge/>
            <w:tcBorders>
              <w:top w:val="single" w:sz="4" w:space="0" w:color="auto"/>
              <w:bottom w:val="single" w:sz="4" w:space="0" w:color="auto"/>
              <w:right w:val="nil"/>
            </w:tcBorders>
          </w:tcPr>
          <w:p w:rsidR="00BB081C" w:rsidRPr="00BB081C" w:rsidRDefault="00BB081C" w:rsidP="00BB081C">
            <w:pPr>
              <w:widowControl w:val="0"/>
              <w:autoSpaceDE w:val="0"/>
              <w:autoSpaceDN w:val="0"/>
              <w:rPr>
                <w:rFonts w:ascii="Calibri" w:hAnsi="Calibri" w:cs="Calibri"/>
                <w:sz w:val="22"/>
                <w:szCs w:val="22"/>
              </w:rPr>
            </w:pPr>
          </w:p>
        </w:tc>
        <w:tc>
          <w:tcPr>
            <w:tcW w:w="2778"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474"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1164" w:type="dxa"/>
            <w:tcBorders>
              <w:top w:val="nil"/>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340" w:type="dxa"/>
            <w:tcBorders>
              <w:top w:val="nil"/>
              <w:bottom w:val="nil"/>
            </w:tcBorders>
          </w:tcPr>
          <w:p w:rsidR="00BB081C" w:rsidRPr="00BB081C" w:rsidRDefault="00BB081C" w:rsidP="00BB081C">
            <w:pPr>
              <w:widowControl w:val="0"/>
              <w:autoSpaceDE w:val="0"/>
              <w:autoSpaceDN w:val="0"/>
              <w:rPr>
                <w:rFonts w:ascii="Calibri" w:hAnsi="Calibri" w:cs="Calibri"/>
                <w:sz w:val="22"/>
                <w:szCs w:val="22"/>
              </w:rPr>
            </w:pPr>
          </w:p>
        </w:tc>
      </w:tr>
      <w:tr w:rsidR="00BB081C" w:rsidRPr="00BB081C" w:rsidTr="007C6B7D">
        <w:tblPrEx>
          <w:tblBorders>
            <w:left w:val="single" w:sz="4" w:space="0" w:color="auto"/>
            <w:right w:val="single" w:sz="4" w:space="0" w:color="auto"/>
            <w:insideH w:val="none" w:sz="0" w:space="0" w:color="auto"/>
          </w:tblBorders>
        </w:tblPrEx>
        <w:tc>
          <w:tcPr>
            <w:tcW w:w="7426" w:type="dxa"/>
            <w:gridSpan w:val="5"/>
            <w:tcBorders>
              <w:top w:val="nil"/>
              <w:left w:val="single" w:sz="4" w:space="0" w:color="auto"/>
              <w:bottom w:val="single" w:sz="4" w:space="0" w:color="auto"/>
              <w:right w:val="single" w:sz="4" w:space="0" w:color="auto"/>
            </w:tcBorders>
          </w:tcPr>
          <w:p w:rsidR="00BB081C" w:rsidRPr="00BB081C" w:rsidRDefault="00BB081C" w:rsidP="00BB081C">
            <w:pPr>
              <w:widowControl w:val="0"/>
              <w:autoSpaceDE w:val="0"/>
              <w:autoSpaceDN w:val="0"/>
              <w:rPr>
                <w:rFonts w:ascii="Calibri" w:hAnsi="Calibri" w:cs="Calibri"/>
                <w:sz w:val="22"/>
                <w:szCs w:val="22"/>
              </w:rPr>
            </w:pPr>
            <w:r w:rsidRPr="00BB081C">
              <w:rPr>
                <w:rFonts w:ascii="Calibri" w:hAnsi="Calibri" w:cs="Calibri"/>
                <w:sz w:val="22"/>
                <w:szCs w:val="22"/>
              </w:rPr>
              <w:t>Страница</w:t>
            </w:r>
          </w:p>
        </w:tc>
        <w:tc>
          <w:tcPr>
            <w:tcW w:w="340" w:type="dxa"/>
            <w:vMerge/>
            <w:tcBorders>
              <w:top w:val="single" w:sz="4" w:space="0" w:color="auto"/>
              <w:left w:val="single" w:sz="4" w:space="0" w:color="auto"/>
              <w:bottom w:val="single" w:sz="4" w:space="0" w:color="auto"/>
            </w:tcBorders>
          </w:tcPr>
          <w:p w:rsidR="00BB081C" w:rsidRPr="00BB081C" w:rsidRDefault="00BB081C" w:rsidP="00BB081C">
            <w:pPr>
              <w:widowControl w:val="0"/>
              <w:autoSpaceDE w:val="0"/>
              <w:autoSpaceDN w:val="0"/>
              <w:rPr>
                <w:rFonts w:ascii="Calibri" w:hAnsi="Calibri" w:cs="Calibri"/>
                <w:sz w:val="22"/>
                <w:szCs w:val="22"/>
              </w:rPr>
            </w:pPr>
          </w:p>
        </w:tc>
        <w:tc>
          <w:tcPr>
            <w:tcW w:w="5756" w:type="dxa"/>
            <w:gridSpan w:val="4"/>
            <w:tcBorders>
              <w:top w:val="nil"/>
              <w:bottom w:val="single" w:sz="4" w:space="0" w:color="auto"/>
              <w:right w:val="single" w:sz="4" w:space="0" w:color="auto"/>
            </w:tcBorders>
          </w:tcPr>
          <w:p w:rsidR="00BB081C" w:rsidRPr="00BB081C" w:rsidRDefault="00BB081C" w:rsidP="00BB081C">
            <w:pPr>
              <w:widowControl w:val="0"/>
              <w:autoSpaceDE w:val="0"/>
              <w:autoSpaceDN w:val="0"/>
              <w:jc w:val="right"/>
              <w:rPr>
                <w:rFonts w:ascii="Calibri" w:hAnsi="Calibri" w:cs="Calibri"/>
                <w:sz w:val="22"/>
                <w:szCs w:val="22"/>
              </w:rPr>
            </w:pPr>
            <w:r w:rsidRPr="00BB081C">
              <w:rPr>
                <w:rFonts w:ascii="Calibri" w:hAnsi="Calibri" w:cs="Calibri"/>
                <w:sz w:val="22"/>
                <w:szCs w:val="22"/>
              </w:rPr>
              <w:t>Страница</w:t>
            </w:r>
          </w:p>
        </w:tc>
      </w:tr>
    </w:tbl>
    <w:p w:rsidR="00E05643" w:rsidRDefault="00E05643">
      <w:pPr>
        <w:rPr>
          <w:b/>
          <w:noProof/>
        </w:rPr>
      </w:pPr>
      <w:r>
        <w:rPr>
          <w:b/>
          <w:noProof/>
        </w:rPr>
        <w:br w:type="page"/>
      </w:r>
    </w:p>
    <w:p w:rsidR="00E05643" w:rsidRDefault="00E05643">
      <w:pPr>
        <w:rPr>
          <w:b/>
          <w:noProof/>
        </w:rPr>
        <w:sectPr w:rsidR="00E05643" w:rsidSect="00E05643">
          <w:pgSz w:w="16838" w:h="11906" w:orient="landscape" w:code="9"/>
          <w:pgMar w:top="791" w:right="1418" w:bottom="1418" w:left="1418" w:header="709" w:footer="709" w:gutter="0"/>
          <w:cols w:space="709"/>
          <w:titlePg/>
          <w:docGrid w:linePitch="360"/>
        </w:sectPr>
      </w:pPr>
    </w:p>
    <w:p w:rsidR="00797F7E" w:rsidRDefault="00797F7E">
      <w:pPr>
        <w:rPr>
          <w:rFonts w:ascii="Arial" w:hAnsi="Arial" w:cs="Arial"/>
          <w:b/>
          <w:noProof/>
          <w:sz w:val="20"/>
          <w:szCs w:val="20"/>
        </w:rPr>
      </w:pPr>
    </w:p>
    <w:p w:rsidR="00AB19B7" w:rsidRPr="00706753" w:rsidRDefault="00AB19B7" w:rsidP="00AB19B7">
      <w:pPr>
        <w:jc w:val="right"/>
        <w:rPr>
          <w:b/>
        </w:rPr>
      </w:pPr>
      <w:r w:rsidRPr="00706753">
        <w:rPr>
          <w:b/>
        </w:rPr>
        <w:t xml:space="preserve">Приложение </w:t>
      </w:r>
      <w:r>
        <w:rPr>
          <w:b/>
        </w:rPr>
        <w:t>3</w:t>
      </w:r>
    </w:p>
    <w:p w:rsidR="003150B0" w:rsidRDefault="003150B0" w:rsidP="00023C30">
      <w:pPr>
        <w:pStyle w:val="ConsPlusTitle"/>
        <w:jc w:val="center"/>
        <w:rPr>
          <w:rFonts w:ascii="Times New Roman" w:hAnsi="Times New Roman" w:cs="Times New Roman"/>
          <w:sz w:val="24"/>
          <w:szCs w:val="24"/>
        </w:rPr>
      </w:pPr>
    </w:p>
    <w:p w:rsidR="00023C30" w:rsidRPr="00023C30" w:rsidRDefault="00023C30" w:rsidP="00023C30">
      <w:pPr>
        <w:pStyle w:val="ConsPlusTitle"/>
        <w:jc w:val="center"/>
        <w:rPr>
          <w:rFonts w:ascii="Times New Roman" w:hAnsi="Times New Roman" w:cs="Times New Roman"/>
          <w:sz w:val="24"/>
          <w:szCs w:val="24"/>
        </w:rPr>
      </w:pPr>
      <w:r w:rsidRPr="00023C30">
        <w:rPr>
          <w:rFonts w:ascii="Times New Roman" w:hAnsi="Times New Roman" w:cs="Times New Roman"/>
          <w:sz w:val="24"/>
          <w:szCs w:val="24"/>
        </w:rPr>
        <w:t>ОПИСАНИЕ ДИПЛОМА ОБ ОКОНЧАНИИ ОРДИНАТУРЫ</w:t>
      </w:r>
    </w:p>
    <w:p w:rsidR="00023C30" w:rsidRPr="00023C30" w:rsidRDefault="00023C30" w:rsidP="00023C30">
      <w:pPr>
        <w:pStyle w:val="ConsPlusNormal"/>
        <w:jc w:val="both"/>
        <w:rPr>
          <w:rFonts w:ascii="Times New Roman" w:hAnsi="Times New Roman" w:cs="Times New Roman"/>
          <w:sz w:val="24"/>
          <w:szCs w:val="24"/>
        </w:rPr>
      </w:pPr>
    </w:p>
    <w:p w:rsidR="00023C30" w:rsidRPr="00023C30" w:rsidRDefault="00023C30" w:rsidP="00023C30">
      <w:pPr>
        <w:pStyle w:val="ConsPlusTitle"/>
        <w:jc w:val="center"/>
        <w:outlineLvl w:val="1"/>
        <w:rPr>
          <w:rFonts w:ascii="Times New Roman" w:hAnsi="Times New Roman" w:cs="Times New Roman"/>
          <w:sz w:val="24"/>
          <w:szCs w:val="24"/>
        </w:rPr>
      </w:pPr>
      <w:r w:rsidRPr="00023C30">
        <w:rPr>
          <w:rFonts w:ascii="Times New Roman" w:hAnsi="Times New Roman" w:cs="Times New Roman"/>
          <w:sz w:val="24"/>
          <w:szCs w:val="24"/>
        </w:rPr>
        <w:t>I. Общие положения</w:t>
      </w:r>
    </w:p>
    <w:p w:rsidR="00023C30" w:rsidRPr="00023C30" w:rsidRDefault="00023C30" w:rsidP="00023C30">
      <w:pPr>
        <w:pStyle w:val="ConsPlusNormal"/>
        <w:jc w:val="both"/>
        <w:rPr>
          <w:rFonts w:ascii="Times New Roman" w:hAnsi="Times New Roman" w:cs="Times New Roman"/>
          <w:sz w:val="24"/>
          <w:szCs w:val="24"/>
        </w:rPr>
      </w:pP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 Диплом об окончании ординатуры состоит из твердой </w:t>
      </w:r>
      <w:hyperlink w:anchor="P43">
        <w:r w:rsidRPr="00023C30">
          <w:rPr>
            <w:rFonts w:ascii="Times New Roman" w:hAnsi="Times New Roman" w:cs="Times New Roman"/>
            <w:sz w:val="24"/>
            <w:szCs w:val="24"/>
          </w:rPr>
          <w:t>обложки</w:t>
        </w:r>
      </w:hyperlink>
      <w:r w:rsidRPr="00023C30">
        <w:rPr>
          <w:rFonts w:ascii="Times New Roman" w:hAnsi="Times New Roman" w:cs="Times New Roman"/>
          <w:sz w:val="24"/>
          <w:szCs w:val="24"/>
        </w:rPr>
        <w:t xml:space="preserve">, бланка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диплома об окончании ординатуры и бланка </w:t>
      </w:r>
      <w:hyperlink w:anchor="P145">
        <w:r w:rsidRPr="00023C30">
          <w:rPr>
            <w:rFonts w:ascii="Times New Roman" w:hAnsi="Times New Roman" w:cs="Times New Roman"/>
            <w:sz w:val="24"/>
            <w:szCs w:val="24"/>
          </w:rPr>
          <w:t>приложения</w:t>
        </w:r>
      </w:hyperlink>
      <w:r w:rsidRPr="00023C30">
        <w:rPr>
          <w:rFonts w:ascii="Times New Roman" w:hAnsi="Times New Roman" w:cs="Times New Roman"/>
          <w:sz w:val="24"/>
          <w:szCs w:val="24"/>
        </w:rPr>
        <w:t xml:space="preserve"> к диплому об окончании ординатуры (далее соответственно - диплом, обложка, бланк титула, бланк приложения).</w:t>
      </w:r>
    </w:p>
    <w:p w:rsidR="00023C30" w:rsidRPr="00023C30" w:rsidRDefault="00023C30" w:rsidP="003150B0">
      <w:pPr>
        <w:pStyle w:val="ConsPlusNormal"/>
        <w:ind w:firstLine="540"/>
        <w:jc w:val="both"/>
        <w:rPr>
          <w:rFonts w:ascii="Times New Roman" w:hAnsi="Times New Roman" w:cs="Times New Roman"/>
          <w:sz w:val="24"/>
          <w:szCs w:val="24"/>
        </w:rPr>
      </w:pPr>
      <w:bookmarkStart w:id="50" w:name="P288"/>
      <w:bookmarkEnd w:id="50"/>
      <w:r w:rsidRPr="00023C30">
        <w:rPr>
          <w:rFonts w:ascii="Times New Roman" w:hAnsi="Times New Roman" w:cs="Times New Roman"/>
          <w:sz w:val="24"/>
          <w:szCs w:val="24"/>
        </w:rPr>
        <w:t xml:space="preserve">2. Бланк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и бланк </w:t>
      </w:r>
      <w:hyperlink w:anchor="P145">
        <w:r w:rsidRPr="00023C30">
          <w:rPr>
            <w:rFonts w:ascii="Times New Roman" w:hAnsi="Times New Roman" w:cs="Times New Roman"/>
            <w:sz w:val="24"/>
            <w:szCs w:val="24"/>
          </w:rPr>
          <w:t>приложения</w:t>
        </w:r>
      </w:hyperlink>
      <w:r w:rsidRPr="00023C30">
        <w:rPr>
          <w:rFonts w:ascii="Times New Roman" w:hAnsi="Times New Roman" w:cs="Times New Roman"/>
          <w:sz w:val="24"/>
          <w:szCs w:val="24"/>
        </w:rPr>
        <w:t xml:space="preserve"> являются защищенной от подделок полиграфической продукцией уровня "Б" и изготавливаются по единому образцу в установленном законодательством Российской Федерации порядке в соответствии с Техническими </w:t>
      </w:r>
      <w:hyperlink r:id="rId13">
        <w:r w:rsidRPr="00023C30">
          <w:rPr>
            <w:rFonts w:ascii="Times New Roman" w:hAnsi="Times New Roman" w:cs="Times New Roman"/>
            <w:sz w:val="24"/>
            <w:szCs w:val="24"/>
          </w:rPr>
          <w:t>требованиями и условиями</w:t>
        </w:r>
      </w:hyperlink>
      <w:r w:rsidRPr="00023C30">
        <w:rPr>
          <w:rFonts w:ascii="Times New Roman" w:hAnsi="Times New Roman" w:cs="Times New Roman"/>
          <w:sz w:val="24"/>
          <w:szCs w:val="24"/>
        </w:rPr>
        <w:t xml:space="preserve"> изготовления защищенной от подделок полиграфической продукции, утвержденными приказом Министерства финансов Российской Федерации от 29 сентября 2020 г. </w:t>
      </w:r>
      <w:r w:rsidR="003150B0">
        <w:rPr>
          <w:rFonts w:ascii="Times New Roman" w:hAnsi="Times New Roman" w:cs="Times New Roman"/>
          <w:sz w:val="24"/>
          <w:szCs w:val="24"/>
        </w:rPr>
        <w:t>№</w:t>
      </w:r>
      <w:r w:rsidRPr="00023C30">
        <w:rPr>
          <w:rFonts w:ascii="Times New Roman" w:hAnsi="Times New Roman" w:cs="Times New Roman"/>
          <w:sz w:val="24"/>
          <w:szCs w:val="24"/>
        </w:rPr>
        <w:t xml:space="preserve"> 217н.</w:t>
      </w:r>
    </w:p>
    <w:p w:rsidR="003150B0" w:rsidRDefault="003150B0" w:rsidP="003150B0">
      <w:pPr>
        <w:pStyle w:val="ConsPlusNormal"/>
        <w:ind w:firstLine="540"/>
        <w:jc w:val="both"/>
        <w:rPr>
          <w:rFonts w:ascii="Times New Roman" w:hAnsi="Times New Roman" w:cs="Times New Roman"/>
          <w:sz w:val="24"/>
          <w:szCs w:val="24"/>
        </w:rPr>
      </w:pP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3. Бланк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и бланк </w:t>
      </w:r>
      <w:hyperlink w:anchor="P145">
        <w:r w:rsidRPr="00023C30">
          <w:rPr>
            <w:rFonts w:ascii="Times New Roman" w:hAnsi="Times New Roman" w:cs="Times New Roman"/>
            <w:sz w:val="24"/>
            <w:szCs w:val="24"/>
          </w:rPr>
          <w:t>приложения</w:t>
        </w:r>
      </w:hyperlink>
      <w:r w:rsidRPr="00023C30">
        <w:rPr>
          <w:rFonts w:ascii="Times New Roman" w:hAnsi="Times New Roman" w:cs="Times New Roman"/>
          <w:sz w:val="24"/>
          <w:szCs w:val="24"/>
        </w:rPr>
        <w:t xml:space="preserve"> имеют серию и номер.</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Серия содержит 6 символов:</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первый и второй символы:</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для федеральных государственных организаций, осуществляющих образовательную деятельность, - 10;</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для государственных организаций субъекта Российской Федерации, осуществляющих образовательную деятельность, - 11;</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для муниципальных организаций, осуществляющих образовательную деятельность, - 12;</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для частных организаций, осуществляющих образовательную деятельность, - 13;</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третий и четвертый символы - двузначный цифровой код субъекта Российской Федерации, на территории которого расположена организация, осуществляющая образовательную деятельность, в соответствии с </w:t>
      </w:r>
      <w:hyperlink w:anchor="P383">
        <w:r w:rsidRPr="00023C30">
          <w:rPr>
            <w:rFonts w:ascii="Times New Roman" w:hAnsi="Times New Roman" w:cs="Times New Roman"/>
            <w:sz w:val="24"/>
            <w:szCs w:val="24"/>
          </w:rPr>
          <w:t>приложением</w:t>
        </w:r>
      </w:hyperlink>
      <w:r w:rsidRPr="00023C30">
        <w:rPr>
          <w:rFonts w:ascii="Times New Roman" w:hAnsi="Times New Roman" w:cs="Times New Roman"/>
          <w:sz w:val="24"/>
          <w:szCs w:val="24"/>
        </w:rPr>
        <w:t xml:space="preserve"> к настоящему описанию диплома об окончании ординатуры;</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пятый и шестой символы - двузначный номер лицензии, выданной предприятию-изготовителю федеральным органом исполнительной власти, осуществляющим лицензирование производства и реализации защищенной от подделок полиграфической продукции (при однозначном номере лицензии он дополняется слева цифрой "0").</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В серии диплома, выдаваемого лицу, обучавшемуся в филиале организации, осуществляющей образовательную деятельность, расположенной на территории другого субъекта Российской Федерации, используется код субъекта Российской Федерации, на территории которого расположена организация, осуществляющая образовательную деятельность. В случае нахождения организации, осуществляющей образовательную деятельность, за пределами территории Российской Федерации в серии диплома указывается код субъекта Российской Федерации, на территории которого зарегистрирована данная организация, осуществляющая образовательную деятельность.</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Номер бланка титула и бланка приложения представляют собой 6-значный порядковый номер, присвоенный бланку предприятием-изготовителем (начиная с 000001).</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Нумерация бланков приложений осуществляется независимо от нумерации бланков титула.</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4. Бланк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представляет собой отдельный лист размером 205 мм x 290 мм в </w:t>
      </w:r>
      <w:r w:rsidRPr="00023C30">
        <w:rPr>
          <w:rFonts w:ascii="Times New Roman" w:hAnsi="Times New Roman" w:cs="Times New Roman"/>
          <w:sz w:val="24"/>
          <w:szCs w:val="24"/>
        </w:rPr>
        <w:lastRenderedPageBreak/>
        <w:t xml:space="preserve">развернутом виде, бланк </w:t>
      </w:r>
      <w:hyperlink w:anchor="P145">
        <w:r w:rsidRPr="00023C30">
          <w:rPr>
            <w:rFonts w:ascii="Times New Roman" w:hAnsi="Times New Roman" w:cs="Times New Roman"/>
            <w:sz w:val="24"/>
            <w:szCs w:val="24"/>
          </w:rPr>
          <w:t>приложения</w:t>
        </w:r>
      </w:hyperlink>
      <w:r w:rsidRPr="00023C30">
        <w:rPr>
          <w:rFonts w:ascii="Times New Roman" w:hAnsi="Times New Roman" w:cs="Times New Roman"/>
          <w:sz w:val="24"/>
          <w:szCs w:val="24"/>
        </w:rPr>
        <w:t xml:space="preserve"> - отдельный лист размером 297 мм x 420 мм в развернутом виде.</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5. Бланк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и бланк </w:t>
      </w:r>
      <w:hyperlink w:anchor="P145">
        <w:r w:rsidRPr="00023C30">
          <w:rPr>
            <w:rFonts w:ascii="Times New Roman" w:hAnsi="Times New Roman" w:cs="Times New Roman"/>
            <w:sz w:val="24"/>
            <w:szCs w:val="24"/>
          </w:rPr>
          <w:t>приложения</w:t>
        </w:r>
      </w:hyperlink>
      <w:r w:rsidRPr="00023C30">
        <w:rPr>
          <w:rFonts w:ascii="Times New Roman" w:hAnsi="Times New Roman" w:cs="Times New Roman"/>
          <w:sz w:val="24"/>
          <w:szCs w:val="24"/>
        </w:rPr>
        <w:t xml:space="preserve"> изготавливаются на бумаге с эксклюзивными водяными знаками "РФ" массой 70 - 120 г/м</w:t>
      </w:r>
      <w:r w:rsidRPr="00023C30">
        <w:rPr>
          <w:rFonts w:ascii="Times New Roman" w:hAnsi="Times New Roman" w:cs="Times New Roman"/>
          <w:sz w:val="24"/>
          <w:szCs w:val="24"/>
          <w:vertAlign w:val="superscript"/>
        </w:rPr>
        <w:t>2</w:t>
      </w:r>
      <w:r w:rsidRPr="00023C30">
        <w:rPr>
          <w:rFonts w:ascii="Times New Roman" w:hAnsi="Times New Roman" w:cs="Times New Roman"/>
          <w:sz w:val="24"/>
          <w:szCs w:val="24"/>
        </w:rPr>
        <w:t>, которая содержит не менее 25% хлопкового или льняного волокна, без оптического отбеливателя. Иные элементы водяных знаков на бумаге не допускаются. Бумага не должна иметь свечения (видимой люминесценции) под воздействием ультрафиолетового излучения (далее - УФ-излучения) и должна содержать не менее двух видов защитных волокон, контролируемых в видимых или иных областях спектра.</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Допускается применение дополнительного защитного волокна, являющегося отличительным признаком предприятия-изготовителя.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6. Фон </w:t>
      </w:r>
      <w:hyperlink w:anchor="P84">
        <w:r w:rsidRPr="00023C30">
          <w:rPr>
            <w:rFonts w:ascii="Times New Roman" w:hAnsi="Times New Roman" w:cs="Times New Roman"/>
            <w:sz w:val="24"/>
            <w:szCs w:val="24"/>
          </w:rPr>
          <w:t>лицевой</w:t>
        </w:r>
      </w:hyperlink>
      <w:r w:rsidRPr="00023C30">
        <w:rPr>
          <w:rFonts w:ascii="Times New Roman" w:hAnsi="Times New Roman" w:cs="Times New Roman"/>
          <w:sz w:val="24"/>
          <w:szCs w:val="24"/>
        </w:rPr>
        <w:t xml:space="preserve"> и </w:t>
      </w:r>
      <w:hyperlink w:anchor="P110">
        <w:r w:rsidRPr="00023C30">
          <w:rPr>
            <w:rFonts w:ascii="Times New Roman" w:hAnsi="Times New Roman" w:cs="Times New Roman"/>
            <w:sz w:val="24"/>
            <w:szCs w:val="24"/>
          </w:rPr>
          <w:t>оборотной сторон</w:t>
        </w:r>
      </w:hyperlink>
      <w:r w:rsidRPr="00023C30">
        <w:rPr>
          <w:rFonts w:ascii="Times New Roman" w:hAnsi="Times New Roman" w:cs="Times New Roman"/>
          <w:sz w:val="24"/>
          <w:szCs w:val="24"/>
        </w:rPr>
        <w:t xml:space="preserve"> бланка титула, </w:t>
      </w:r>
      <w:hyperlink w:anchor="P148">
        <w:r w:rsidRPr="00023C30">
          <w:rPr>
            <w:rFonts w:ascii="Times New Roman" w:hAnsi="Times New Roman" w:cs="Times New Roman"/>
            <w:sz w:val="24"/>
            <w:szCs w:val="24"/>
          </w:rPr>
          <w:t>лицевой</w:t>
        </w:r>
      </w:hyperlink>
      <w:r w:rsidRPr="00023C30">
        <w:rPr>
          <w:rFonts w:ascii="Times New Roman" w:hAnsi="Times New Roman" w:cs="Times New Roman"/>
          <w:sz w:val="24"/>
          <w:szCs w:val="24"/>
        </w:rPr>
        <w:t xml:space="preserve"> и </w:t>
      </w:r>
      <w:hyperlink w:anchor="P203">
        <w:r w:rsidRPr="00023C30">
          <w:rPr>
            <w:rFonts w:ascii="Times New Roman" w:hAnsi="Times New Roman" w:cs="Times New Roman"/>
            <w:sz w:val="24"/>
            <w:szCs w:val="24"/>
          </w:rPr>
          <w:t>оборотной сторон</w:t>
        </w:r>
      </w:hyperlink>
      <w:r w:rsidRPr="00023C30">
        <w:rPr>
          <w:rFonts w:ascii="Times New Roman" w:hAnsi="Times New Roman" w:cs="Times New Roman"/>
          <w:sz w:val="24"/>
          <w:szCs w:val="24"/>
        </w:rPr>
        <w:t xml:space="preserve"> бланка приложения выполняется раскопировкой линий. Сетки отпечатаны краской, обладающей зеленым свечением под воздействием УФ-излучения. Одна из сеток выполнена краской с химической защитой, препятствующей несанкционированному внесению изменений.</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7. </w:t>
      </w:r>
      <w:hyperlink w:anchor="P88">
        <w:r w:rsidRPr="00023C30">
          <w:rPr>
            <w:rFonts w:ascii="Times New Roman" w:hAnsi="Times New Roman" w:cs="Times New Roman"/>
            <w:sz w:val="24"/>
            <w:szCs w:val="24"/>
          </w:rPr>
          <w:t>Правая часть</w:t>
        </w:r>
      </w:hyperlink>
      <w:r w:rsidRPr="00023C30">
        <w:rPr>
          <w:rFonts w:ascii="Times New Roman" w:hAnsi="Times New Roman" w:cs="Times New Roman"/>
          <w:sz w:val="24"/>
          <w:szCs w:val="24"/>
        </w:rPr>
        <w:t xml:space="preserve"> лицевой стороны бланка титула в верхней части, оборотная сторона бланка титула (по развороту) в верхней части имеют оригинальную гильоширную раму синего и голубого цветов, а также микротексты, выполненные по сложной кривой.</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8. </w:t>
      </w:r>
      <w:hyperlink w:anchor="P84">
        <w:r w:rsidRPr="00023C30">
          <w:rPr>
            <w:rFonts w:ascii="Times New Roman" w:hAnsi="Times New Roman" w:cs="Times New Roman"/>
            <w:sz w:val="24"/>
            <w:szCs w:val="24"/>
          </w:rPr>
          <w:t>Лицевая</w:t>
        </w:r>
      </w:hyperlink>
      <w:r w:rsidRPr="00023C30">
        <w:rPr>
          <w:rFonts w:ascii="Times New Roman" w:hAnsi="Times New Roman" w:cs="Times New Roman"/>
          <w:sz w:val="24"/>
          <w:szCs w:val="24"/>
        </w:rPr>
        <w:t xml:space="preserve"> и </w:t>
      </w:r>
      <w:hyperlink w:anchor="P110">
        <w:r w:rsidRPr="00023C30">
          <w:rPr>
            <w:rFonts w:ascii="Times New Roman" w:hAnsi="Times New Roman" w:cs="Times New Roman"/>
            <w:sz w:val="24"/>
            <w:szCs w:val="24"/>
          </w:rPr>
          <w:t>оборотная стороны</w:t>
        </w:r>
      </w:hyperlink>
      <w:r w:rsidRPr="00023C30">
        <w:rPr>
          <w:rFonts w:ascii="Times New Roman" w:hAnsi="Times New Roman" w:cs="Times New Roman"/>
          <w:sz w:val="24"/>
          <w:szCs w:val="24"/>
        </w:rPr>
        <w:t xml:space="preserve"> бланка титула, </w:t>
      </w:r>
      <w:hyperlink w:anchor="P148">
        <w:r w:rsidRPr="00023C30">
          <w:rPr>
            <w:rFonts w:ascii="Times New Roman" w:hAnsi="Times New Roman" w:cs="Times New Roman"/>
            <w:sz w:val="24"/>
            <w:szCs w:val="24"/>
          </w:rPr>
          <w:t>лицевая</w:t>
        </w:r>
      </w:hyperlink>
      <w:r w:rsidRPr="00023C30">
        <w:rPr>
          <w:rFonts w:ascii="Times New Roman" w:hAnsi="Times New Roman" w:cs="Times New Roman"/>
          <w:sz w:val="24"/>
          <w:szCs w:val="24"/>
        </w:rPr>
        <w:t xml:space="preserve"> и </w:t>
      </w:r>
      <w:hyperlink w:anchor="P203">
        <w:r w:rsidRPr="00023C30">
          <w:rPr>
            <w:rFonts w:ascii="Times New Roman" w:hAnsi="Times New Roman" w:cs="Times New Roman"/>
            <w:sz w:val="24"/>
            <w:szCs w:val="24"/>
          </w:rPr>
          <w:t>оборотная стороны</w:t>
        </w:r>
      </w:hyperlink>
      <w:r w:rsidRPr="00023C30">
        <w:rPr>
          <w:rFonts w:ascii="Times New Roman" w:hAnsi="Times New Roman" w:cs="Times New Roman"/>
          <w:sz w:val="24"/>
          <w:szCs w:val="24"/>
        </w:rPr>
        <w:t xml:space="preserve"> бланка приложения не содержат подчеркиваний и подстрочных пояснительных надписей.</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9. При изготовлении бланка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и бланка </w:t>
      </w:r>
      <w:hyperlink w:anchor="P145">
        <w:r w:rsidRPr="00023C30">
          <w:rPr>
            <w:rFonts w:ascii="Times New Roman" w:hAnsi="Times New Roman" w:cs="Times New Roman"/>
            <w:sz w:val="24"/>
            <w:szCs w:val="24"/>
          </w:rPr>
          <w:t>приложения</w:t>
        </w:r>
      </w:hyperlink>
      <w:r w:rsidRPr="00023C30">
        <w:rPr>
          <w:rFonts w:ascii="Times New Roman" w:hAnsi="Times New Roman" w:cs="Times New Roman"/>
          <w:sz w:val="24"/>
          <w:szCs w:val="24"/>
        </w:rPr>
        <w:t xml:space="preserve"> не допускается использование растровых структур, в том числе специальных растров.</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10. Надписи и линии таблиц выполняются синей краской, если в соответствующих пунктах настоящего Описания не указан другой цвет краски.</w:t>
      </w:r>
    </w:p>
    <w:p w:rsidR="00023C30" w:rsidRPr="00023C30" w:rsidRDefault="00023C30" w:rsidP="003150B0">
      <w:pPr>
        <w:pStyle w:val="ConsPlusNormal"/>
        <w:jc w:val="both"/>
        <w:rPr>
          <w:rFonts w:ascii="Times New Roman" w:hAnsi="Times New Roman" w:cs="Times New Roman"/>
          <w:sz w:val="24"/>
          <w:szCs w:val="24"/>
        </w:rPr>
      </w:pPr>
    </w:p>
    <w:p w:rsidR="00023C30" w:rsidRPr="00023C30" w:rsidRDefault="00023C30" w:rsidP="003150B0">
      <w:pPr>
        <w:pStyle w:val="ConsPlusTitle"/>
        <w:jc w:val="center"/>
        <w:outlineLvl w:val="1"/>
        <w:rPr>
          <w:rFonts w:ascii="Times New Roman" w:hAnsi="Times New Roman" w:cs="Times New Roman"/>
          <w:sz w:val="24"/>
          <w:szCs w:val="24"/>
        </w:rPr>
      </w:pPr>
      <w:r w:rsidRPr="00023C30">
        <w:rPr>
          <w:rFonts w:ascii="Times New Roman" w:hAnsi="Times New Roman" w:cs="Times New Roman"/>
          <w:sz w:val="24"/>
          <w:szCs w:val="24"/>
        </w:rPr>
        <w:t>II. Обложка</w:t>
      </w:r>
    </w:p>
    <w:p w:rsidR="00023C30" w:rsidRPr="00023C30" w:rsidRDefault="00023C30" w:rsidP="003150B0">
      <w:pPr>
        <w:pStyle w:val="ConsPlusNormal"/>
        <w:jc w:val="both"/>
        <w:rPr>
          <w:rFonts w:ascii="Times New Roman" w:hAnsi="Times New Roman" w:cs="Times New Roman"/>
          <w:sz w:val="24"/>
          <w:szCs w:val="24"/>
        </w:rPr>
      </w:pP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11. </w:t>
      </w:r>
      <w:hyperlink w:anchor="P43">
        <w:r w:rsidRPr="00023C30">
          <w:rPr>
            <w:rFonts w:ascii="Times New Roman" w:hAnsi="Times New Roman" w:cs="Times New Roman"/>
            <w:sz w:val="24"/>
            <w:szCs w:val="24"/>
          </w:rPr>
          <w:t>Обложка</w:t>
        </w:r>
      </w:hyperlink>
      <w:r w:rsidRPr="00023C30">
        <w:rPr>
          <w:rFonts w:ascii="Times New Roman" w:hAnsi="Times New Roman" w:cs="Times New Roman"/>
          <w:sz w:val="24"/>
          <w:szCs w:val="24"/>
        </w:rPr>
        <w:t xml:space="preserve"> имеет размер в развороте 215 мм x 305 мм и изготавливается из переплетного материала - тканвинила N 60 с глажением (либо его аналога). На лицевой стороне обложки методом горячего тиснения нанесены фольгой бронзового цвета одноцветное изображение Государственного герба Российской Федерации без геральдического щита и оригинальная надпись "ДИПЛОМ".</w:t>
      </w:r>
    </w:p>
    <w:p w:rsidR="00023C30" w:rsidRPr="00023C30" w:rsidRDefault="0020749E" w:rsidP="003150B0">
      <w:pPr>
        <w:pStyle w:val="ConsPlusNormal"/>
        <w:ind w:firstLine="540"/>
        <w:jc w:val="both"/>
        <w:rPr>
          <w:rFonts w:ascii="Times New Roman" w:hAnsi="Times New Roman" w:cs="Times New Roman"/>
          <w:sz w:val="24"/>
          <w:szCs w:val="24"/>
        </w:rPr>
      </w:pPr>
      <w:hyperlink w:anchor="P64">
        <w:r w:rsidR="00023C30" w:rsidRPr="00023C30">
          <w:rPr>
            <w:rFonts w:ascii="Times New Roman" w:hAnsi="Times New Roman" w:cs="Times New Roman"/>
            <w:sz w:val="24"/>
            <w:szCs w:val="24"/>
          </w:rPr>
          <w:t>Оборотная сторона</w:t>
        </w:r>
      </w:hyperlink>
      <w:r w:rsidR="00023C30" w:rsidRPr="00023C30">
        <w:rPr>
          <w:rFonts w:ascii="Times New Roman" w:hAnsi="Times New Roman" w:cs="Times New Roman"/>
          <w:sz w:val="24"/>
          <w:szCs w:val="24"/>
        </w:rPr>
        <w:t xml:space="preserve"> обложки обклеена специальной бумагой - форзацем с мультиматной сеткой, состоящей из волнообразных текстов "дипломобокончанииординатуры" и выполненной с применением ирисового раската. Цветовой фон форзаца - переход из синего в розовый и обратно к синему.</w:t>
      </w:r>
    </w:p>
    <w:p w:rsidR="00023C30" w:rsidRPr="00023C30" w:rsidRDefault="00023C30" w:rsidP="003150B0">
      <w:pPr>
        <w:pStyle w:val="ConsPlusNormal"/>
        <w:jc w:val="both"/>
        <w:rPr>
          <w:rFonts w:ascii="Times New Roman" w:hAnsi="Times New Roman" w:cs="Times New Roman"/>
          <w:sz w:val="24"/>
          <w:szCs w:val="24"/>
        </w:rPr>
      </w:pPr>
    </w:p>
    <w:p w:rsidR="00023C30" w:rsidRPr="00023C30" w:rsidRDefault="00023C30" w:rsidP="003150B0">
      <w:pPr>
        <w:pStyle w:val="ConsPlusTitle"/>
        <w:jc w:val="center"/>
        <w:outlineLvl w:val="1"/>
        <w:rPr>
          <w:rFonts w:ascii="Times New Roman" w:hAnsi="Times New Roman" w:cs="Times New Roman"/>
          <w:sz w:val="24"/>
          <w:szCs w:val="24"/>
        </w:rPr>
      </w:pPr>
      <w:r w:rsidRPr="00023C30">
        <w:rPr>
          <w:rFonts w:ascii="Times New Roman" w:hAnsi="Times New Roman" w:cs="Times New Roman"/>
          <w:sz w:val="24"/>
          <w:szCs w:val="24"/>
        </w:rPr>
        <w:t>III. Бланк титула</w:t>
      </w:r>
    </w:p>
    <w:p w:rsidR="00023C30" w:rsidRPr="00023C30" w:rsidRDefault="00023C30" w:rsidP="003150B0">
      <w:pPr>
        <w:pStyle w:val="ConsPlusNormal"/>
        <w:jc w:val="both"/>
        <w:rPr>
          <w:rFonts w:ascii="Times New Roman" w:hAnsi="Times New Roman" w:cs="Times New Roman"/>
          <w:sz w:val="24"/>
          <w:szCs w:val="24"/>
        </w:rPr>
      </w:pP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12. На </w:t>
      </w:r>
      <w:hyperlink w:anchor="P84">
        <w:r w:rsidRPr="00023C30">
          <w:rPr>
            <w:rFonts w:ascii="Times New Roman" w:hAnsi="Times New Roman" w:cs="Times New Roman"/>
            <w:sz w:val="24"/>
            <w:szCs w:val="24"/>
          </w:rPr>
          <w:t>лицевой</w:t>
        </w:r>
      </w:hyperlink>
      <w:r w:rsidRPr="00023C30">
        <w:rPr>
          <w:rFonts w:ascii="Times New Roman" w:hAnsi="Times New Roman" w:cs="Times New Roman"/>
          <w:sz w:val="24"/>
          <w:szCs w:val="24"/>
        </w:rPr>
        <w:t xml:space="preserve"> и </w:t>
      </w:r>
      <w:hyperlink w:anchor="P110">
        <w:r w:rsidRPr="00023C30">
          <w:rPr>
            <w:rFonts w:ascii="Times New Roman" w:hAnsi="Times New Roman" w:cs="Times New Roman"/>
            <w:sz w:val="24"/>
            <w:szCs w:val="24"/>
          </w:rPr>
          <w:t>оборотной сторонах</w:t>
        </w:r>
      </w:hyperlink>
      <w:r w:rsidRPr="00023C30">
        <w:rPr>
          <w:rFonts w:ascii="Times New Roman" w:hAnsi="Times New Roman" w:cs="Times New Roman"/>
          <w:sz w:val="24"/>
          <w:szCs w:val="24"/>
        </w:rPr>
        <w:t xml:space="preserve"> бланка титула ирисовый раскат расположен вдоль длинной стороны бланка. Цвет ирисового раската переходит от голубого к розовому и обратно к голубому. Центр ирисового раската расположен на расстоянии 50 мм от нижнего края бланка.</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13. На </w:t>
      </w:r>
      <w:hyperlink w:anchor="P84">
        <w:r w:rsidRPr="00023C30">
          <w:rPr>
            <w:rFonts w:ascii="Times New Roman" w:hAnsi="Times New Roman" w:cs="Times New Roman"/>
            <w:sz w:val="24"/>
            <w:szCs w:val="24"/>
          </w:rPr>
          <w:t>лицевой</w:t>
        </w:r>
      </w:hyperlink>
      <w:r w:rsidRPr="00023C30">
        <w:rPr>
          <w:rFonts w:ascii="Times New Roman" w:hAnsi="Times New Roman" w:cs="Times New Roman"/>
          <w:sz w:val="24"/>
          <w:szCs w:val="24"/>
        </w:rPr>
        <w:t xml:space="preserve"> и </w:t>
      </w:r>
      <w:hyperlink w:anchor="P110">
        <w:r w:rsidRPr="00023C30">
          <w:rPr>
            <w:rFonts w:ascii="Times New Roman" w:hAnsi="Times New Roman" w:cs="Times New Roman"/>
            <w:sz w:val="24"/>
            <w:szCs w:val="24"/>
          </w:rPr>
          <w:t>оборотной сторонах</w:t>
        </w:r>
      </w:hyperlink>
      <w:r w:rsidRPr="00023C30">
        <w:rPr>
          <w:rFonts w:ascii="Times New Roman" w:hAnsi="Times New Roman" w:cs="Times New Roman"/>
          <w:sz w:val="24"/>
          <w:szCs w:val="24"/>
        </w:rPr>
        <w:t xml:space="preserve"> бланка титула размещаются надписи и изображения в соответствии с образцом диплома об окончании ординатуры, утвержденным </w:t>
      </w:r>
      <w:r w:rsidRPr="00023C30">
        <w:rPr>
          <w:rFonts w:ascii="Times New Roman" w:hAnsi="Times New Roman" w:cs="Times New Roman"/>
          <w:sz w:val="24"/>
          <w:szCs w:val="24"/>
        </w:rPr>
        <w:lastRenderedPageBreak/>
        <w:t>настоящим приказом.</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14. В </w:t>
      </w:r>
      <w:hyperlink w:anchor="P88">
        <w:r w:rsidRPr="00023C30">
          <w:rPr>
            <w:rFonts w:ascii="Times New Roman" w:hAnsi="Times New Roman" w:cs="Times New Roman"/>
            <w:sz w:val="24"/>
            <w:szCs w:val="24"/>
          </w:rPr>
          <w:t>правой части</w:t>
        </w:r>
      </w:hyperlink>
      <w:r w:rsidRPr="00023C30">
        <w:rPr>
          <w:rFonts w:ascii="Times New Roman" w:hAnsi="Times New Roman" w:cs="Times New Roman"/>
          <w:sz w:val="24"/>
          <w:szCs w:val="24"/>
        </w:rPr>
        <w:t xml:space="preserve"> лицевой стороны бланка титула размещаются надписи и изображения с выравниванием по центру:</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"РОССИЙСКАЯ ФЕДЕРАЦИЯ", выполненная полукругом шрифтом PT Astra Serif 11п;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одноцветное изображение Государственного герба Российской Федерации без геральдического щита, имеющее 41 мм по горизонтали, выполненное бронзовой краской, обладающей желто-зеленым свечением в УФ-излучении;</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"ДИПЛОМ ОБ ОКОНЧАНИИ ОРДИНАТУРЫ", выполненная бронзовой краской, обладающей желто-зеленым свечением в УФ-излучении, с теневой поддержкой и с горизонтальными линиями сверху и снизу, полужирным шрифтом PT Astra Serif 37п;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элемент в виде оранжевой негативной гильоширной розетки, имеющий размер 21 мм x 31 мм; по контуру розетки расположен позитивный микротекст "высшее образование"; указанный элемент обладает красным свечением под воздействием УФ-излучения.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15. В </w:t>
      </w:r>
      <w:hyperlink w:anchor="P87">
        <w:r w:rsidRPr="00023C30">
          <w:rPr>
            <w:rFonts w:ascii="Times New Roman" w:hAnsi="Times New Roman" w:cs="Times New Roman"/>
            <w:sz w:val="24"/>
            <w:szCs w:val="24"/>
          </w:rPr>
          <w:t>левой части</w:t>
        </w:r>
      </w:hyperlink>
      <w:r w:rsidRPr="00023C30">
        <w:rPr>
          <w:rFonts w:ascii="Times New Roman" w:hAnsi="Times New Roman" w:cs="Times New Roman"/>
          <w:sz w:val="24"/>
          <w:szCs w:val="24"/>
        </w:rPr>
        <w:t xml:space="preserve"> лицевой стороны бланка титула внизу с выравниванием влево указываются наименование изготовителя и его местонахождение (город), год изготовления продукции, уровень защиты продукции "Б".</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16. В </w:t>
      </w:r>
      <w:hyperlink w:anchor="P113">
        <w:r w:rsidRPr="00023C30">
          <w:rPr>
            <w:rFonts w:ascii="Times New Roman" w:hAnsi="Times New Roman" w:cs="Times New Roman"/>
            <w:sz w:val="24"/>
            <w:szCs w:val="24"/>
          </w:rPr>
          <w:t>левой части</w:t>
        </w:r>
      </w:hyperlink>
      <w:r w:rsidRPr="00023C30">
        <w:rPr>
          <w:rFonts w:ascii="Times New Roman" w:hAnsi="Times New Roman" w:cs="Times New Roman"/>
          <w:sz w:val="24"/>
          <w:szCs w:val="24"/>
        </w:rPr>
        <w:t xml:space="preserve"> оборотной стороны бланка титула размещаются надписи с выравниванием по центру:</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одноцветное изображение Государственного герба Российской Федерации без геральдического щита, выполненное бронзовой краской;</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"РОССИЙСКАЯ ФЕДЕРАЦИЯ", выполненная шрифтом PT Astra Serif 10п;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"ДИПЛОМ ОБ ОКОНЧАНИИ ОРДИНАТУРЫ", выполненная бронзовой краской, обладающей желто-зеленым свечением в УФ-излучении, с теневой поддержкой, шрифтом PT Astra Serif 37п;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серия и номер бланка </w:t>
      </w:r>
      <w:hyperlink w:anchor="P84">
        <w:r w:rsidRPr="00023C30">
          <w:rPr>
            <w:rFonts w:ascii="Times New Roman" w:hAnsi="Times New Roman" w:cs="Times New Roman"/>
            <w:sz w:val="24"/>
            <w:szCs w:val="24"/>
          </w:rPr>
          <w:t>титула</w:t>
        </w:r>
      </w:hyperlink>
      <w:r w:rsidRPr="00023C30">
        <w:rPr>
          <w:rFonts w:ascii="Times New Roman" w:hAnsi="Times New Roman" w:cs="Times New Roman"/>
          <w:sz w:val="24"/>
          <w:szCs w:val="24"/>
        </w:rPr>
        <w:t xml:space="preserve">, формируемые в соответствии с </w:t>
      </w:r>
      <w:hyperlink w:anchor="P288">
        <w:r w:rsidRPr="00023C30">
          <w:rPr>
            <w:rFonts w:ascii="Times New Roman" w:hAnsi="Times New Roman" w:cs="Times New Roman"/>
            <w:sz w:val="24"/>
            <w:szCs w:val="24"/>
          </w:rPr>
          <w:t>пунктом 2</w:t>
        </w:r>
      </w:hyperlink>
      <w:r w:rsidRPr="00023C30">
        <w:rPr>
          <w:rFonts w:ascii="Times New Roman" w:hAnsi="Times New Roman" w:cs="Times New Roman"/>
          <w:sz w:val="24"/>
          <w:szCs w:val="24"/>
        </w:rPr>
        <w:t xml:space="preserve"> настоящего Описания, выполненные высоким способом печати красной краской, обладающей магнитными свойствами и оранжевым свечением в УФ-излучении;</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"ДОКУМЕНТ ОБ ОБРАЗОВАНИИ И О КВАЛИФИКАЦИИ", выполненная шрифтом PT Astra Serif 11п;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"Регистрационный номер" и "Дата выдачи", выполненные курсивом шрифтом PT Astra Serif 11п.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17. В </w:t>
      </w:r>
      <w:hyperlink w:anchor="P114">
        <w:r w:rsidRPr="00023C30">
          <w:rPr>
            <w:rFonts w:ascii="Times New Roman" w:hAnsi="Times New Roman" w:cs="Times New Roman"/>
            <w:sz w:val="24"/>
            <w:szCs w:val="24"/>
          </w:rPr>
          <w:t>правой части</w:t>
        </w:r>
      </w:hyperlink>
      <w:r w:rsidRPr="00023C30">
        <w:rPr>
          <w:rFonts w:ascii="Times New Roman" w:hAnsi="Times New Roman" w:cs="Times New Roman"/>
          <w:sz w:val="24"/>
          <w:szCs w:val="24"/>
        </w:rPr>
        <w:t xml:space="preserve"> оборотной стороны бланка титула размещаются: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"Настоящий диплом свидетельствует о том, что", "освоил (освоила) программу ординатуры по специальности", "и успешно прошел (прошла) государственную итоговую аттестацию", "Решением Государственной экзаменационной комиссии", "присвоена квалификация" с выравниванием по центру, выполненные шрифтом PT Astra Serif 11п;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"Руководитель организации, осуществляющей образовательную деятельность" с выравниванием влево, выполненная курсивом;</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"М.П." с выравниванием вправо;</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указанные надписи выполняются шрифтом PT Astra Serif 11п.</w:t>
      </w:r>
    </w:p>
    <w:p w:rsidR="00023C30" w:rsidRPr="00023C30" w:rsidRDefault="00023C30" w:rsidP="003150B0">
      <w:pPr>
        <w:pStyle w:val="ConsPlusNormal"/>
        <w:jc w:val="both"/>
        <w:rPr>
          <w:rFonts w:ascii="Times New Roman" w:hAnsi="Times New Roman" w:cs="Times New Roman"/>
          <w:sz w:val="24"/>
          <w:szCs w:val="24"/>
        </w:rPr>
      </w:pPr>
    </w:p>
    <w:p w:rsidR="00023C30" w:rsidRPr="00023C30" w:rsidRDefault="00023C30" w:rsidP="003150B0">
      <w:pPr>
        <w:pStyle w:val="ConsPlusTitle"/>
        <w:jc w:val="center"/>
        <w:outlineLvl w:val="1"/>
        <w:rPr>
          <w:rFonts w:ascii="Times New Roman" w:hAnsi="Times New Roman" w:cs="Times New Roman"/>
          <w:sz w:val="24"/>
          <w:szCs w:val="24"/>
        </w:rPr>
      </w:pPr>
      <w:r w:rsidRPr="00023C30">
        <w:rPr>
          <w:rFonts w:ascii="Times New Roman" w:hAnsi="Times New Roman" w:cs="Times New Roman"/>
          <w:sz w:val="24"/>
          <w:szCs w:val="24"/>
        </w:rPr>
        <w:t>IV. Бланк приложения</w:t>
      </w:r>
    </w:p>
    <w:p w:rsidR="00023C30" w:rsidRPr="00023C30" w:rsidRDefault="00023C30" w:rsidP="003150B0">
      <w:pPr>
        <w:pStyle w:val="ConsPlusNormal"/>
        <w:jc w:val="both"/>
        <w:rPr>
          <w:rFonts w:ascii="Times New Roman" w:hAnsi="Times New Roman" w:cs="Times New Roman"/>
          <w:sz w:val="24"/>
          <w:szCs w:val="24"/>
        </w:rPr>
      </w:pP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18. На </w:t>
      </w:r>
      <w:hyperlink w:anchor="P148">
        <w:r w:rsidRPr="00023C30">
          <w:rPr>
            <w:rFonts w:ascii="Times New Roman" w:hAnsi="Times New Roman" w:cs="Times New Roman"/>
            <w:sz w:val="24"/>
            <w:szCs w:val="24"/>
          </w:rPr>
          <w:t>лицевой</w:t>
        </w:r>
      </w:hyperlink>
      <w:r w:rsidRPr="00023C30">
        <w:rPr>
          <w:rFonts w:ascii="Times New Roman" w:hAnsi="Times New Roman" w:cs="Times New Roman"/>
          <w:sz w:val="24"/>
          <w:szCs w:val="24"/>
        </w:rPr>
        <w:t xml:space="preserve"> и </w:t>
      </w:r>
      <w:hyperlink w:anchor="P203">
        <w:r w:rsidRPr="00023C30">
          <w:rPr>
            <w:rFonts w:ascii="Times New Roman" w:hAnsi="Times New Roman" w:cs="Times New Roman"/>
            <w:sz w:val="24"/>
            <w:szCs w:val="24"/>
          </w:rPr>
          <w:t>оборотной сторонах</w:t>
        </w:r>
      </w:hyperlink>
      <w:r w:rsidRPr="00023C30">
        <w:rPr>
          <w:rFonts w:ascii="Times New Roman" w:hAnsi="Times New Roman" w:cs="Times New Roman"/>
          <w:sz w:val="24"/>
          <w:szCs w:val="24"/>
        </w:rPr>
        <w:t xml:space="preserve"> бланка приложения размещаются надписи и </w:t>
      </w:r>
      <w:r w:rsidRPr="00023C30">
        <w:rPr>
          <w:rFonts w:ascii="Times New Roman" w:hAnsi="Times New Roman" w:cs="Times New Roman"/>
          <w:sz w:val="24"/>
          <w:szCs w:val="24"/>
        </w:rPr>
        <w:lastRenderedPageBreak/>
        <w:t>изображения в соответствии с образцом бланка приложения, утвержденным настоящим приказом.</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19. На </w:t>
      </w:r>
      <w:hyperlink w:anchor="P152">
        <w:r w:rsidRPr="00023C30">
          <w:rPr>
            <w:rFonts w:ascii="Times New Roman" w:hAnsi="Times New Roman" w:cs="Times New Roman"/>
            <w:sz w:val="24"/>
            <w:szCs w:val="24"/>
          </w:rPr>
          <w:t>первой странице</w:t>
        </w:r>
      </w:hyperlink>
      <w:r w:rsidRPr="00023C30">
        <w:rPr>
          <w:rFonts w:ascii="Times New Roman" w:hAnsi="Times New Roman" w:cs="Times New Roman"/>
          <w:sz w:val="24"/>
          <w:szCs w:val="24"/>
        </w:rPr>
        <w:t xml:space="preserve"> бланка приложения размещаются две колонки - левая шириной 60 мм и правая шириной 150 мм.</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20. На </w:t>
      </w:r>
      <w:hyperlink w:anchor="P148">
        <w:r w:rsidRPr="00023C30">
          <w:rPr>
            <w:rFonts w:ascii="Times New Roman" w:hAnsi="Times New Roman" w:cs="Times New Roman"/>
            <w:sz w:val="24"/>
            <w:szCs w:val="24"/>
          </w:rPr>
          <w:t>лицевой</w:t>
        </w:r>
      </w:hyperlink>
      <w:r w:rsidRPr="00023C30">
        <w:rPr>
          <w:rFonts w:ascii="Times New Roman" w:hAnsi="Times New Roman" w:cs="Times New Roman"/>
          <w:sz w:val="24"/>
          <w:szCs w:val="24"/>
        </w:rPr>
        <w:t xml:space="preserve"> и </w:t>
      </w:r>
      <w:hyperlink w:anchor="P203">
        <w:r w:rsidRPr="00023C30">
          <w:rPr>
            <w:rFonts w:ascii="Times New Roman" w:hAnsi="Times New Roman" w:cs="Times New Roman"/>
            <w:sz w:val="24"/>
            <w:szCs w:val="24"/>
          </w:rPr>
          <w:t>оборотной сторонах</w:t>
        </w:r>
      </w:hyperlink>
      <w:r w:rsidRPr="00023C30">
        <w:rPr>
          <w:rFonts w:ascii="Times New Roman" w:hAnsi="Times New Roman" w:cs="Times New Roman"/>
          <w:sz w:val="24"/>
          <w:szCs w:val="24"/>
        </w:rPr>
        <w:t xml:space="preserve"> бланка приложения ирисовый раскат расположен вдоль короткой стороны бланка. На каждой странице бланка приложения цвет ирисового раската переходит от голубого к розовому и от розового к голубому.</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Центр ирисового раската выровнен по ширине правой колонки </w:t>
      </w:r>
      <w:hyperlink w:anchor="P152">
        <w:r w:rsidRPr="00023C30">
          <w:rPr>
            <w:rFonts w:ascii="Times New Roman" w:hAnsi="Times New Roman" w:cs="Times New Roman"/>
            <w:sz w:val="24"/>
            <w:szCs w:val="24"/>
          </w:rPr>
          <w:t>первой страницы</w:t>
        </w:r>
      </w:hyperlink>
      <w:r w:rsidRPr="00023C30">
        <w:rPr>
          <w:rFonts w:ascii="Times New Roman" w:hAnsi="Times New Roman" w:cs="Times New Roman"/>
          <w:sz w:val="24"/>
          <w:szCs w:val="24"/>
        </w:rPr>
        <w:t xml:space="preserve">, по ширине </w:t>
      </w:r>
      <w:hyperlink w:anchor="P206">
        <w:r w:rsidRPr="00023C30">
          <w:rPr>
            <w:rFonts w:ascii="Times New Roman" w:hAnsi="Times New Roman" w:cs="Times New Roman"/>
            <w:sz w:val="24"/>
            <w:szCs w:val="24"/>
          </w:rPr>
          <w:t>второй</w:t>
        </w:r>
      </w:hyperlink>
      <w:r w:rsidRPr="00023C30">
        <w:rPr>
          <w:rFonts w:ascii="Times New Roman" w:hAnsi="Times New Roman" w:cs="Times New Roman"/>
          <w:sz w:val="24"/>
          <w:szCs w:val="24"/>
        </w:rPr>
        <w:t xml:space="preserve">, </w:t>
      </w:r>
      <w:hyperlink w:anchor="P209">
        <w:r w:rsidRPr="00023C30">
          <w:rPr>
            <w:rFonts w:ascii="Times New Roman" w:hAnsi="Times New Roman" w:cs="Times New Roman"/>
            <w:sz w:val="24"/>
            <w:szCs w:val="24"/>
          </w:rPr>
          <w:t>третьей</w:t>
        </w:r>
      </w:hyperlink>
      <w:r w:rsidRPr="00023C30">
        <w:rPr>
          <w:rFonts w:ascii="Times New Roman" w:hAnsi="Times New Roman" w:cs="Times New Roman"/>
          <w:sz w:val="24"/>
          <w:szCs w:val="24"/>
        </w:rPr>
        <w:t xml:space="preserve"> и </w:t>
      </w:r>
      <w:hyperlink w:anchor="P151">
        <w:r w:rsidRPr="00023C30">
          <w:rPr>
            <w:rFonts w:ascii="Times New Roman" w:hAnsi="Times New Roman" w:cs="Times New Roman"/>
            <w:sz w:val="24"/>
            <w:szCs w:val="24"/>
          </w:rPr>
          <w:t>четвертой страниц</w:t>
        </w:r>
      </w:hyperlink>
      <w:r w:rsidRPr="00023C30">
        <w:rPr>
          <w:rFonts w:ascii="Times New Roman" w:hAnsi="Times New Roman" w:cs="Times New Roman"/>
          <w:sz w:val="24"/>
          <w:szCs w:val="24"/>
        </w:rPr>
        <w:t>.</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Оптическая плотность фона изменяется вдоль короткой стороны бланка от более насыщенного к менее насыщенному:</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снизу вверх в правой колонке </w:t>
      </w:r>
      <w:hyperlink w:anchor="P152">
        <w:r w:rsidRPr="00023C30">
          <w:rPr>
            <w:rFonts w:ascii="Times New Roman" w:hAnsi="Times New Roman" w:cs="Times New Roman"/>
            <w:sz w:val="24"/>
            <w:szCs w:val="24"/>
          </w:rPr>
          <w:t>первой страницы</w:t>
        </w:r>
      </w:hyperlink>
      <w:r w:rsidRPr="00023C30">
        <w:rPr>
          <w:rFonts w:ascii="Times New Roman" w:hAnsi="Times New Roman" w:cs="Times New Roman"/>
          <w:sz w:val="24"/>
          <w:szCs w:val="24"/>
        </w:rPr>
        <w:t xml:space="preserve">, на </w:t>
      </w:r>
      <w:hyperlink w:anchor="P206">
        <w:r w:rsidRPr="00023C30">
          <w:rPr>
            <w:rFonts w:ascii="Times New Roman" w:hAnsi="Times New Roman" w:cs="Times New Roman"/>
            <w:sz w:val="24"/>
            <w:szCs w:val="24"/>
          </w:rPr>
          <w:t>второй</w:t>
        </w:r>
      </w:hyperlink>
      <w:r w:rsidRPr="00023C30">
        <w:rPr>
          <w:rFonts w:ascii="Times New Roman" w:hAnsi="Times New Roman" w:cs="Times New Roman"/>
          <w:sz w:val="24"/>
          <w:szCs w:val="24"/>
        </w:rPr>
        <w:t xml:space="preserve"> - </w:t>
      </w:r>
      <w:hyperlink w:anchor="P151">
        <w:r w:rsidRPr="00023C30">
          <w:rPr>
            <w:rFonts w:ascii="Times New Roman" w:hAnsi="Times New Roman" w:cs="Times New Roman"/>
            <w:sz w:val="24"/>
            <w:szCs w:val="24"/>
          </w:rPr>
          <w:t>четвертой страницах</w:t>
        </w:r>
      </w:hyperlink>
      <w:r w:rsidRPr="00023C30">
        <w:rPr>
          <w:rFonts w:ascii="Times New Roman" w:hAnsi="Times New Roman" w:cs="Times New Roman"/>
          <w:sz w:val="24"/>
          <w:szCs w:val="24"/>
        </w:rPr>
        <w:t>;</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сверху вниз в левой колонке </w:t>
      </w:r>
      <w:hyperlink w:anchor="P152">
        <w:r w:rsidRPr="00023C30">
          <w:rPr>
            <w:rFonts w:ascii="Times New Roman" w:hAnsi="Times New Roman" w:cs="Times New Roman"/>
            <w:sz w:val="24"/>
            <w:szCs w:val="24"/>
          </w:rPr>
          <w:t>первой страницы</w:t>
        </w:r>
      </w:hyperlink>
      <w:r w:rsidRPr="00023C30">
        <w:rPr>
          <w:rFonts w:ascii="Times New Roman" w:hAnsi="Times New Roman" w:cs="Times New Roman"/>
          <w:sz w:val="24"/>
          <w:szCs w:val="24"/>
        </w:rPr>
        <w:t>.</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21. В левой колонке </w:t>
      </w:r>
      <w:hyperlink w:anchor="P152">
        <w:r w:rsidRPr="00023C30">
          <w:rPr>
            <w:rFonts w:ascii="Times New Roman" w:hAnsi="Times New Roman" w:cs="Times New Roman"/>
            <w:sz w:val="24"/>
            <w:szCs w:val="24"/>
          </w:rPr>
          <w:t>первой страницы</w:t>
        </w:r>
      </w:hyperlink>
      <w:r w:rsidRPr="00023C30">
        <w:rPr>
          <w:rFonts w:ascii="Times New Roman" w:hAnsi="Times New Roman" w:cs="Times New Roman"/>
          <w:sz w:val="24"/>
          <w:szCs w:val="24"/>
        </w:rPr>
        <w:t xml:space="preserve"> бланка приложения размещаются надписи с выравниванием по центру:</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одноцветное изображение Государственного герба Российской Федерации без геральдического щита, имеющее размер 30 мм по горизонтали, выполненное бронзовой краской, обладающей желто-зеленым свечением в УФ-излучении;</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"РОССИЙСКАЯ ФЕДЕРАЦИЯ", выполненная шрифтом PT Astra Serif 10п;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серия и номер бланка приложения, формируемые в соответствии с </w:t>
      </w:r>
      <w:hyperlink w:anchor="P288">
        <w:r w:rsidRPr="00023C30">
          <w:rPr>
            <w:rFonts w:ascii="Times New Roman" w:hAnsi="Times New Roman" w:cs="Times New Roman"/>
            <w:sz w:val="24"/>
            <w:szCs w:val="24"/>
          </w:rPr>
          <w:t>пунктом 2</w:t>
        </w:r>
      </w:hyperlink>
      <w:r w:rsidRPr="00023C30">
        <w:rPr>
          <w:rFonts w:ascii="Times New Roman" w:hAnsi="Times New Roman" w:cs="Times New Roman"/>
          <w:sz w:val="24"/>
          <w:szCs w:val="24"/>
        </w:rPr>
        <w:t xml:space="preserve"> настоящего Описания, выполненные высоким способом печати красной краской, обладающей магнитными свойствами и оранжевым свечением в УФ-излучении;</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"ПРИЛОЖЕНИЕ К ДИПЛОМУ", в которой слова "ПРИЛОЖЕНИЕ К" выполнены шрифтом PT Astra Serif 11п, слово "ДИПЛОМУ" - шрифтом PT Astra Serif 14п;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"Регистрационный номер" и "Дата выдачи", выполненные курсивом шрифтом PT Astra Serif 8п.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22. В правой колонке </w:t>
      </w:r>
      <w:hyperlink w:anchor="P152">
        <w:r w:rsidRPr="00023C30">
          <w:rPr>
            <w:rFonts w:ascii="Times New Roman" w:hAnsi="Times New Roman" w:cs="Times New Roman"/>
            <w:sz w:val="24"/>
            <w:szCs w:val="24"/>
          </w:rPr>
          <w:t>первой страницы</w:t>
        </w:r>
      </w:hyperlink>
      <w:r w:rsidRPr="00023C30">
        <w:rPr>
          <w:rFonts w:ascii="Times New Roman" w:hAnsi="Times New Roman" w:cs="Times New Roman"/>
          <w:sz w:val="24"/>
          <w:szCs w:val="24"/>
        </w:rPr>
        <w:t xml:space="preserve"> бланка приложения: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в нижней части размещаются позитивный микротекст "высшееобразование" с выравниванием влево, надпись "Страница" с выравниванием вправо;</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по правому краю размещается надпись "БЕЗ ДИПЛОМА НЕДЕЙСТВИТЕЛЬНО" в форме вертикальной полосы с направлением текста снизу вверх начиная с нижней стороны бланка приложения;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"1. СВЕДЕНИЯ О ЛИЧНОСТИ ОБЛАДАТЕЛЯ ДИПЛОМА", "Фамилия", "Имя", "Отчество", "Дата рождения", "Предыдущий документ об образовании и о квалификации", "2. СВЕДЕНИЯ О ПРОГРАММЕ ОРДИНАТУРЫ", "Специальность", "Квалификация", "Срок освоения программы" размещаются с выравниванием влево, построчное расположение слов в надписях осуществляется на усмотрение предприятия-изготовителя;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"Страница" и "БЕЗ ДИПЛОМА НЕДЕЙСТВИТЕЛЬНО" выполняются шрифтом PT Astra Serif 8п, остальные надписи - шрифтом PT Astra Serif 10п.</w:t>
      </w:r>
    </w:p>
    <w:p w:rsidR="00023C30" w:rsidRPr="00023C30" w:rsidRDefault="00023C30" w:rsidP="003150B0">
      <w:pPr>
        <w:pStyle w:val="ConsPlusNormal"/>
        <w:ind w:firstLine="540"/>
        <w:jc w:val="both"/>
        <w:rPr>
          <w:rFonts w:ascii="Times New Roman" w:hAnsi="Times New Roman" w:cs="Times New Roman"/>
          <w:sz w:val="24"/>
          <w:szCs w:val="24"/>
        </w:rPr>
      </w:pPr>
      <w:bookmarkStart w:id="51" w:name="P361"/>
      <w:bookmarkEnd w:id="51"/>
      <w:r w:rsidRPr="00023C30">
        <w:rPr>
          <w:rFonts w:ascii="Times New Roman" w:hAnsi="Times New Roman" w:cs="Times New Roman"/>
          <w:sz w:val="24"/>
          <w:szCs w:val="24"/>
        </w:rPr>
        <w:t xml:space="preserve">23. На </w:t>
      </w:r>
      <w:hyperlink w:anchor="P206">
        <w:r w:rsidRPr="00023C30">
          <w:rPr>
            <w:rFonts w:ascii="Times New Roman" w:hAnsi="Times New Roman" w:cs="Times New Roman"/>
            <w:sz w:val="24"/>
            <w:szCs w:val="24"/>
          </w:rPr>
          <w:t>второй странице</w:t>
        </w:r>
      </w:hyperlink>
      <w:r w:rsidRPr="00023C30">
        <w:rPr>
          <w:rFonts w:ascii="Times New Roman" w:hAnsi="Times New Roman" w:cs="Times New Roman"/>
          <w:sz w:val="24"/>
          <w:szCs w:val="24"/>
        </w:rPr>
        <w:t xml:space="preserve"> бланка приложения: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"3. СВЕДЕНИЯ О СОДЕРЖАНИИ И РЕЗУЛЬТАТХ ОСВОЕНИЯ ПРОГРАММЫ ОРДИНАТУРЫ" размещаются с выравниванием влево;</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таблица размещается по ширине страницы, надписи "Наименование дисциплин (модулей), практик", "Количество зачетных единиц", "Оценка" в графах таблицы </w:t>
      </w:r>
      <w:r w:rsidRPr="00023C30">
        <w:rPr>
          <w:rFonts w:ascii="Times New Roman" w:hAnsi="Times New Roman" w:cs="Times New Roman"/>
          <w:sz w:val="24"/>
          <w:szCs w:val="24"/>
        </w:rPr>
        <w:lastRenderedPageBreak/>
        <w:t>размещаются с выравниванием по ширине граф, построчное расположение слов осуществляется на усмотрение предприятия-изготовителя;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под таблицей размещается надпись "Страница";</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"Страница" выполняется шрифтом PT Astra Serif 8п, остальные надписи - шрифтом PT Astra Serif 10п.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24. На </w:t>
      </w:r>
      <w:hyperlink w:anchor="P209">
        <w:r w:rsidRPr="00023C30">
          <w:rPr>
            <w:rFonts w:ascii="Times New Roman" w:hAnsi="Times New Roman" w:cs="Times New Roman"/>
            <w:sz w:val="24"/>
            <w:szCs w:val="24"/>
          </w:rPr>
          <w:t>третьей странице</w:t>
        </w:r>
      </w:hyperlink>
      <w:r w:rsidRPr="00023C30">
        <w:rPr>
          <w:rFonts w:ascii="Times New Roman" w:hAnsi="Times New Roman" w:cs="Times New Roman"/>
          <w:sz w:val="24"/>
          <w:szCs w:val="24"/>
        </w:rPr>
        <w:t xml:space="preserve"> бланка приложения: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размещается выполненное шрифтом PT Astra Serif 10п продолжение таблицы, указанной в </w:t>
      </w:r>
      <w:hyperlink w:anchor="P361">
        <w:r w:rsidRPr="00023C30">
          <w:rPr>
            <w:rFonts w:ascii="Times New Roman" w:hAnsi="Times New Roman" w:cs="Times New Roman"/>
            <w:sz w:val="24"/>
            <w:szCs w:val="24"/>
          </w:rPr>
          <w:t>пункте 23</w:t>
        </w:r>
      </w:hyperlink>
      <w:r w:rsidRPr="00023C30">
        <w:rPr>
          <w:rFonts w:ascii="Times New Roman" w:hAnsi="Times New Roman" w:cs="Times New Roman"/>
          <w:sz w:val="24"/>
          <w:szCs w:val="24"/>
        </w:rPr>
        <w:t xml:space="preserve"> настоящего Описания;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под таблицей размещается надпись "Страница" с выравниванием вправо, выполненная шрифтом PT Astra Serif 8п.</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 xml:space="preserve">25. На </w:t>
      </w:r>
      <w:hyperlink w:anchor="P151">
        <w:r w:rsidRPr="00023C30">
          <w:rPr>
            <w:rFonts w:ascii="Times New Roman" w:hAnsi="Times New Roman" w:cs="Times New Roman"/>
            <w:sz w:val="24"/>
            <w:szCs w:val="24"/>
          </w:rPr>
          <w:t>четвертой странице</w:t>
        </w:r>
      </w:hyperlink>
      <w:r w:rsidRPr="00023C30">
        <w:rPr>
          <w:rFonts w:ascii="Times New Roman" w:hAnsi="Times New Roman" w:cs="Times New Roman"/>
          <w:sz w:val="24"/>
          <w:szCs w:val="24"/>
        </w:rPr>
        <w:t xml:space="preserve"> бланка приложения: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"4. ДОПОЛНИТЕЛЬНЫЕ СВЕДЕНИЯ", "Руководитель организации, осуществляющей образовательную деятельность", Настоящее приложение содержит ___ страниц" размещаются с выравниванием влево с распределением по полю страницы, построчное расположение слов осуществляется на усмотрение предприятия-изготовителя;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по левому краю размещается надпись "БЕЗ ДИПЛОМА НЕДЕЙСТВИТЕЛЬНО" в форме вертикальной полосы с направлением текста снизу вверх начиная с нижней стороны бланка приложения;</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надпись "М.П." размещается с выравниванием вправо;</w:t>
      </w:r>
    </w:p>
    <w:p w:rsidR="00023C30" w:rsidRPr="00023C30" w:rsidRDefault="00023C30" w:rsidP="003150B0">
      <w:pPr>
        <w:pStyle w:val="ConsPlusNormal"/>
        <w:ind w:firstLine="540"/>
        <w:jc w:val="both"/>
        <w:rPr>
          <w:rFonts w:ascii="Times New Roman" w:hAnsi="Times New Roman" w:cs="Times New Roman"/>
          <w:sz w:val="24"/>
          <w:szCs w:val="24"/>
        </w:rPr>
      </w:pPr>
      <w:r w:rsidRPr="00023C30">
        <w:rPr>
          <w:rFonts w:ascii="Times New Roman" w:hAnsi="Times New Roman" w:cs="Times New Roman"/>
          <w:sz w:val="24"/>
          <w:szCs w:val="24"/>
        </w:rPr>
        <w:t>надписи "Настоящее приложение содержит ___ страниц", "Страница" и "БЕЗ ДИПЛОМА НЕДЕЙСТВИТЕЛЬНО" выполняются шрифтом PT Astra Serif 8п, остальные надписи - шрифтом PT Astra Serif 10п.</w:t>
      </w:r>
    </w:p>
    <w:p w:rsidR="00447A65" w:rsidRDefault="00447A65">
      <w:r>
        <w:br w:type="page"/>
      </w:r>
    </w:p>
    <w:p w:rsidR="00023C30" w:rsidRPr="00023C30" w:rsidRDefault="00023C30" w:rsidP="003150B0">
      <w:pPr>
        <w:pStyle w:val="ConsPlusNormal"/>
        <w:jc w:val="both"/>
        <w:rPr>
          <w:rFonts w:ascii="Times New Roman" w:hAnsi="Times New Roman" w:cs="Times New Roman"/>
          <w:sz w:val="24"/>
          <w:szCs w:val="24"/>
        </w:rPr>
      </w:pPr>
    </w:p>
    <w:p w:rsidR="00023C30" w:rsidRDefault="00447A65" w:rsidP="00447A65">
      <w:pPr>
        <w:pStyle w:val="ConsPlusNormal"/>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023C30" w:rsidRDefault="00023C30" w:rsidP="00AB19B7">
      <w:pPr>
        <w:pStyle w:val="ConsPlusNormal"/>
        <w:jc w:val="center"/>
        <w:rPr>
          <w:rFonts w:ascii="Times New Roman" w:hAnsi="Times New Roman" w:cs="Times New Roman"/>
          <w:b/>
          <w:sz w:val="24"/>
          <w:szCs w:val="24"/>
        </w:rPr>
      </w:pPr>
    </w:p>
    <w:p w:rsidR="00AB19B7" w:rsidRDefault="00AB19B7" w:rsidP="00AB19B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Лист регистрации изменений </w:t>
      </w:r>
    </w:p>
    <w:p w:rsidR="00AB19B7" w:rsidRDefault="00AB19B7" w:rsidP="00AB19B7">
      <w:pPr>
        <w:pStyle w:val="ConsPlusNormal"/>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817"/>
        <w:gridCol w:w="1701"/>
        <w:gridCol w:w="3224"/>
        <w:gridCol w:w="1914"/>
        <w:gridCol w:w="1915"/>
      </w:tblGrid>
      <w:tr w:rsidR="00AB19B7" w:rsidTr="00A4441B">
        <w:tc>
          <w:tcPr>
            <w:tcW w:w="817" w:type="dxa"/>
            <w:vAlign w:val="center"/>
          </w:tcPr>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п/п</w:t>
            </w:r>
          </w:p>
        </w:tc>
        <w:tc>
          <w:tcPr>
            <w:tcW w:w="1701" w:type="dxa"/>
            <w:vAlign w:val="center"/>
          </w:tcPr>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Пункт,</w:t>
            </w:r>
          </w:p>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абзац</w:t>
            </w:r>
          </w:p>
        </w:tc>
        <w:tc>
          <w:tcPr>
            <w:tcW w:w="3224" w:type="dxa"/>
            <w:vAlign w:val="center"/>
          </w:tcPr>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Изменение</w:t>
            </w:r>
          </w:p>
        </w:tc>
        <w:tc>
          <w:tcPr>
            <w:tcW w:w="1914" w:type="dxa"/>
            <w:vAlign w:val="center"/>
          </w:tcPr>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Причина изменения</w:t>
            </w:r>
          </w:p>
        </w:tc>
        <w:tc>
          <w:tcPr>
            <w:tcW w:w="1915" w:type="dxa"/>
            <w:vAlign w:val="center"/>
          </w:tcPr>
          <w:p w:rsidR="00AB19B7" w:rsidRDefault="00AB19B7" w:rsidP="00A4441B">
            <w:pPr>
              <w:pStyle w:val="ConsPlusNormal"/>
              <w:jc w:val="center"/>
              <w:rPr>
                <w:rFonts w:ascii="Times New Roman" w:hAnsi="Times New Roman" w:cs="Times New Roman"/>
                <w:b/>
                <w:sz w:val="24"/>
                <w:szCs w:val="24"/>
              </w:rPr>
            </w:pPr>
            <w:r>
              <w:rPr>
                <w:rFonts w:ascii="Times New Roman" w:hAnsi="Times New Roman" w:cs="Times New Roman"/>
                <w:b/>
                <w:sz w:val="24"/>
                <w:szCs w:val="24"/>
              </w:rPr>
              <w:t>Дата внесения изменения</w:t>
            </w:r>
          </w:p>
        </w:tc>
      </w:tr>
      <w:tr w:rsidR="00AB19B7" w:rsidTr="00A4441B">
        <w:tc>
          <w:tcPr>
            <w:tcW w:w="817" w:type="dxa"/>
          </w:tcPr>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tc>
        <w:tc>
          <w:tcPr>
            <w:tcW w:w="1701" w:type="dxa"/>
          </w:tcPr>
          <w:p w:rsidR="00AB19B7" w:rsidRDefault="00AB19B7" w:rsidP="00A4441B">
            <w:pPr>
              <w:pStyle w:val="ConsPlusNormal"/>
              <w:jc w:val="center"/>
              <w:rPr>
                <w:rFonts w:ascii="Times New Roman" w:hAnsi="Times New Roman" w:cs="Times New Roman"/>
                <w:b/>
                <w:sz w:val="24"/>
                <w:szCs w:val="24"/>
              </w:rPr>
            </w:pPr>
          </w:p>
        </w:tc>
        <w:tc>
          <w:tcPr>
            <w:tcW w:w="3224" w:type="dxa"/>
          </w:tcPr>
          <w:p w:rsidR="00AB19B7" w:rsidRDefault="00AB19B7" w:rsidP="00A4441B">
            <w:pPr>
              <w:pStyle w:val="ConsPlusNormal"/>
              <w:jc w:val="center"/>
              <w:rPr>
                <w:rFonts w:ascii="Times New Roman" w:hAnsi="Times New Roman" w:cs="Times New Roman"/>
                <w:b/>
                <w:sz w:val="24"/>
                <w:szCs w:val="24"/>
              </w:rPr>
            </w:pPr>
          </w:p>
        </w:tc>
        <w:tc>
          <w:tcPr>
            <w:tcW w:w="1914" w:type="dxa"/>
          </w:tcPr>
          <w:p w:rsidR="00AB19B7" w:rsidRDefault="00AB19B7" w:rsidP="00A4441B">
            <w:pPr>
              <w:pStyle w:val="ConsPlusNormal"/>
              <w:jc w:val="center"/>
              <w:rPr>
                <w:rFonts w:ascii="Times New Roman" w:hAnsi="Times New Roman" w:cs="Times New Roman"/>
                <w:b/>
                <w:sz w:val="24"/>
                <w:szCs w:val="24"/>
              </w:rPr>
            </w:pPr>
          </w:p>
        </w:tc>
        <w:tc>
          <w:tcPr>
            <w:tcW w:w="1915" w:type="dxa"/>
          </w:tcPr>
          <w:p w:rsidR="00AB19B7" w:rsidRDefault="00AB19B7" w:rsidP="00A4441B">
            <w:pPr>
              <w:pStyle w:val="ConsPlusNormal"/>
              <w:jc w:val="center"/>
              <w:rPr>
                <w:rFonts w:ascii="Times New Roman" w:hAnsi="Times New Roman" w:cs="Times New Roman"/>
                <w:b/>
                <w:sz w:val="24"/>
                <w:szCs w:val="24"/>
              </w:rPr>
            </w:pPr>
          </w:p>
        </w:tc>
      </w:tr>
      <w:tr w:rsidR="00AB19B7" w:rsidTr="00A4441B">
        <w:tc>
          <w:tcPr>
            <w:tcW w:w="817" w:type="dxa"/>
          </w:tcPr>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tc>
        <w:tc>
          <w:tcPr>
            <w:tcW w:w="1701" w:type="dxa"/>
          </w:tcPr>
          <w:p w:rsidR="00AB19B7" w:rsidRDefault="00AB19B7" w:rsidP="00A4441B">
            <w:pPr>
              <w:pStyle w:val="ConsPlusNormal"/>
              <w:jc w:val="center"/>
              <w:rPr>
                <w:rFonts w:ascii="Times New Roman" w:hAnsi="Times New Roman" w:cs="Times New Roman"/>
                <w:b/>
                <w:sz w:val="24"/>
                <w:szCs w:val="24"/>
              </w:rPr>
            </w:pPr>
          </w:p>
        </w:tc>
        <w:tc>
          <w:tcPr>
            <w:tcW w:w="3224" w:type="dxa"/>
          </w:tcPr>
          <w:p w:rsidR="00AB19B7" w:rsidRDefault="00AB19B7" w:rsidP="00A4441B">
            <w:pPr>
              <w:pStyle w:val="ConsPlusNormal"/>
              <w:jc w:val="center"/>
              <w:rPr>
                <w:rFonts w:ascii="Times New Roman" w:hAnsi="Times New Roman" w:cs="Times New Roman"/>
                <w:b/>
                <w:sz w:val="24"/>
                <w:szCs w:val="24"/>
              </w:rPr>
            </w:pPr>
          </w:p>
        </w:tc>
        <w:tc>
          <w:tcPr>
            <w:tcW w:w="1914" w:type="dxa"/>
          </w:tcPr>
          <w:p w:rsidR="00AB19B7" w:rsidRDefault="00AB19B7" w:rsidP="00A4441B">
            <w:pPr>
              <w:pStyle w:val="ConsPlusNormal"/>
              <w:jc w:val="center"/>
              <w:rPr>
                <w:rFonts w:ascii="Times New Roman" w:hAnsi="Times New Roman" w:cs="Times New Roman"/>
                <w:b/>
                <w:sz w:val="24"/>
                <w:szCs w:val="24"/>
              </w:rPr>
            </w:pPr>
          </w:p>
        </w:tc>
        <w:tc>
          <w:tcPr>
            <w:tcW w:w="1915" w:type="dxa"/>
          </w:tcPr>
          <w:p w:rsidR="00AB19B7" w:rsidRDefault="00AB19B7" w:rsidP="00A4441B">
            <w:pPr>
              <w:pStyle w:val="ConsPlusNormal"/>
              <w:jc w:val="center"/>
              <w:rPr>
                <w:rFonts w:ascii="Times New Roman" w:hAnsi="Times New Roman" w:cs="Times New Roman"/>
                <w:b/>
                <w:sz w:val="24"/>
                <w:szCs w:val="24"/>
              </w:rPr>
            </w:pPr>
          </w:p>
        </w:tc>
      </w:tr>
      <w:tr w:rsidR="00AB19B7" w:rsidTr="00A4441B">
        <w:tc>
          <w:tcPr>
            <w:tcW w:w="817" w:type="dxa"/>
          </w:tcPr>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p w:rsidR="00AB19B7" w:rsidRDefault="00AB19B7" w:rsidP="00A4441B">
            <w:pPr>
              <w:pStyle w:val="ConsPlusNormal"/>
              <w:jc w:val="center"/>
              <w:rPr>
                <w:rFonts w:ascii="Times New Roman" w:hAnsi="Times New Roman" w:cs="Times New Roman"/>
                <w:b/>
                <w:sz w:val="24"/>
                <w:szCs w:val="24"/>
              </w:rPr>
            </w:pPr>
          </w:p>
        </w:tc>
        <w:tc>
          <w:tcPr>
            <w:tcW w:w="1701" w:type="dxa"/>
          </w:tcPr>
          <w:p w:rsidR="00AB19B7" w:rsidRDefault="00AB19B7" w:rsidP="00A4441B">
            <w:pPr>
              <w:pStyle w:val="ConsPlusNormal"/>
              <w:jc w:val="center"/>
              <w:rPr>
                <w:rFonts w:ascii="Times New Roman" w:hAnsi="Times New Roman" w:cs="Times New Roman"/>
                <w:b/>
                <w:sz w:val="24"/>
                <w:szCs w:val="24"/>
              </w:rPr>
            </w:pPr>
          </w:p>
        </w:tc>
        <w:tc>
          <w:tcPr>
            <w:tcW w:w="3224" w:type="dxa"/>
          </w:tcPr>
          <w:p w:rsidR="00AB19B7" w:rsidRDefault="00AB19B7" w:rsidP="00A4441B">
            <w:pPr>
              <w:pStyle w:val="ConsPlusNormal"/>
              <w:jc w:val="center"/>
              <w:rPr>
                <w:rFonts w:ascii="Times New Roman" w:hAnsi="Times New Roman" w:cs="Times New Roman"/>
                <w:b/>
                <w:sz w:val="24"/>
                <w:szCs w:val="24"/>
              </w:rPr>
            </w:pPr>
          </w:p>
        </w:tc>
        <w:tc>
          <w:tcPr>
            <w:tcW w:w="1914" w:type="dxa"/>
          </w:tcPr>
          <w:p w:rsidR="00AB19B7" w:rsidRDefault="00AB19B7" w:rsidP="00A4441B">
            <w:pPr>
              <w:pStyle w:val="ConsPlusNormal"/>
              <w:jc w:val="center"/>
              <w:rPr>
                <w:rFonts w:ascii="Times New Roman" w:hAnsi="Times New Roman" w:cs="Times New Roman"/>
                <w:b/>
                <w:sz w:val="24"/>
                <w:szCs w:val="24"/>
              </w:rPr>
            </w:pPr>
          </w:p>
        </w:tc>
        <w:tc>
          <w:tcPr>
            <w:tcW w:w="1915" w:type="dxa"/>
          </w:tcPr>
          <w:p w:rsidR="00AB19B7" w:rsidRDefault="00AB19B7" w:rsidP="00A4441B">
            <w:pPr>
              <w:pStyle w:val="ConsPlusNormal"/>
              <w:jc w:val="center"/>
              <w:rPr>
                <w:rFonts w:ascii="Times New Roman" w:hAnsi="Times New Roman" w:cs="Times New Roman"/>
                <w:b/>
                <w:sz w:val="24"/>
                <w:szCs w:val="24"/>
              </w:rPr>
            </w:pPr>
          </w:p>
        </w:tc>
      </w:tr>
    </w:tbl>
    <w:p w:rsidR="00AB19B7" w:rsidRDefault="00AB19B7" w:rsidP="00AB19B7">
      <w:pPr>
        <w:pStyle w:val="ConsPlusNormal"/>
        <w:jc w:val="center"/>
        <w:rPr>
          <w:rFonts w:ascii="Times New Roman" w:hAnsi="Times New Roman" w:cs="Times New Roman"/>
          <w:b/>
          <w:sz w:val="24"/>
          <w:szCs w:val="24"/>
        </w:rPr>
      </w:pPr>
    </w:p>
    <w:p w:rsidR="001A18C0" w:rsidRDefault="001A18C0" w:rsidP="001A18C0">
      <w:pPr>
        <w:pStyle w:val="22"/>
        <w:shd w:val="clear" w:color="auto" w:fill="auto"/>
        <w:tabs>
          <w:tab w:val="left" w:pos="1277"/>
        </w:tabs>
        <w:spacing w:after="0" w:line="276" w:lineRule="auto"/>
        <w:jc w:val="both"/>
        <w:rPr>
          <w:color w:val="000000"/>
          <w:sz w:val="24"/>
          <w:szCs w:val="24"/>
        </w:rPr>
      </w:pPr>
    </w:p>
    <w:p w:rsidR="00D2207C" w:rsidRDefault="00D2207C" w:rsidP="0009167A">
      <w:pPr>
        <w:pStyle w:val="ConsPlusNormal"/>
        <w:jc w:val="center"/>
      </w:pPr>
    </w:p>
    <w:p w:rsidR="00D2207C" w:rsidRPr="00D76E36" w:rsidRDefault="00AB19B7" w:rsidP="00AB19B7">
      <w:pPr>
        <w:jc w:val="right"/>
      </w:pPr>
      <w:r w:rsidRPr="00D76E36">
        <w:t xml:space="preserve"> </w:t>
      </w:r>
    </w:p>
    <w:p w:rsidR="009A4515" w:rsidRPr="00D76E36" w:rsidRDefault="009A4515" w:rsidP="00D00A8E">
      <w:pPr>
        <w:jc w:val="both"/>
      </w:pPr>
    </w:p>
    <w:sectPr w:rsidR="009A4515" w:rsidRPr="00D76E36" w:rsidSect="00E05643">
      <w:pgSz w:w="11906" w:h="16838" w:code="9"/>
      <w:pgMar w:top="1418" w:right="791" w:bottom="1418"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9E" w:rsidRDefault="0020749E">
      <w:r>
        <w:separator/>
      </w:r>
    </w:p>
  </w:endnote>
  <w:endnote w:type="continuationSeparator" w:id="0">
    <w:p w:rsidR="0020749E" w:rsidRDefault="0020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2B" w:rsidRPr="00FF2363" w:rsidRDefault="0001402B" w:rsidP="00053FE1">
    <w:pPr>
      <w:pStyle w:val="a8"/>
      <w:rPr>
        <w:bCs/>
        <w:i/>
        <w:sz w:val="24"/>
        <w:highlight w:val="lightGray"/>
      </w:rPr>
    </w:pPr>
    <w:r w:rsidRPr="00FF2363">
      <w:rPr>
        <w:bCs/>
        <w:i/>
        <w:sz w:val="24"/>
        <w:highlight w:val="lightGray"/>
      </w:rPr>
      <w:t xml:space="preserve">                                                                                                                      </w:t>
    </w:r>
    <w:r>
      <w:rPr>
        <w:bCs/>
        <w:i/>
        <w:sz w:val="24"/>
        <w:highlight w:val="lightGray"/>
      </w:rPr>
      <w:t xml:space="preserve">                           </w:t>
    </w:r>
    <w:r w:rsidRPr="00FF2363">
      <w:rPr>
        <w:bCs/>
        <w:i/>
        <w:sz w:val="24"/>
        <w:highlight w:val="lightGray"/>
      </w:rPr>
      <w:t xml:space="preserve">стр. </w:t>
    </w:r>
    <w:r w:rsidRPr="00FF2363">
      <w:rPr>
        <w:bCs/>
        <w:i/>
        <w:sz w:val="24"/>
        <w:highlight w:val="lightGray"/>
      </w:rPr>
      <w:fldChar w:fldCharType="begin"/>
    </w:r>
    <w:r w:rsidRPr="00FF2363">
      <w:rPr>
        <w:bCs/>
        <w:i/>
        <w:sz w:val="24"/>
        <w:highlight w:val="lightGray"/>
      </w:rPr>
      <w:instrText xml:space="preserve"> PAGE </w:instrText>
    </w:r>
    <w:r w:rsidRPr="00FF2363">
      <w:rPr>
        <w:bCs/>
        <w:i/>
        <w:sz w:val="24"/>
        <w:highlight w:val="lightGray"/>
      </w:rPr>
      <w:fldChar w:fldCharType="separate"/>
    </w:r>
    <w:r w:rsidR="007D37DA">
      <w:rPr>
        <w:bCs/>
        <w:i/>
        <w:noProof/>
        <w:sz w:val="24"/>
        <w:highlight w:val="lightGray"/>
      </w:rPr>
      <w:t>4</w:t>
    </w:r>
    <w:r w:rsidRPr="00FF2363">
      <w:rPr>
        <w:bCs/>
        <w:i/>
        <w:sz w:val="24"/>
        <w:highlight w:val="lightGray"/>
      </w:rPr>
      <w:fldChar w:fldCharType="end"/>
    </w:r>
    <w:r w:rsidRPr="00FF2363">
      <w:rPr>
        <w:bCs/>
        <w:i/>
        <w:sz w:val="24"/>
        <w:highlight w:val="lightGray"/>
      </w:rPr>
      <w:t xml:space="preserve"> из </w:t>
    </w:r>
    <w:r w:rsidRPr="00FF2363">
      <w:rPr>
        <w:rStyle w:val="a7"/>
        <w:bCs/>
        <w:i/>
        <w:sz w:val="24"/>
        <w:highlight w:val="lightGray"/>
      </w:rPr>
      <w:fldChar w:fldCharType="begin"/>
    </w:r>
    <w:r w:rsidRPr="00FF2363">
      <w:rPr>
        <w:rStyle w:val="a7"/>
        <w:bCs/>
        <w:i/>
        <w:sz w:val="24"/>
        <w:highlight w:val="lightGray"/>
      </w:rPr>
      <w:instrText xml:space="preserve"> NUMPAGES </w:instrText>
    </w:r>
    <w:r w:rsidRPr="00FF2363">
      <w:rPr>
        <w:rStyle w:val="a7"/>
        <w:bCs/>
        <w:i/>
        <w:sz w:val="24"/>
        <w:highlight w:val="lightGray"/>
      </w:rPr>
      <w:fldChar w:fldCharType="separate"/>
    </w:r>
    <w:r w:rsidR="007D37DA">
      <w:rPr>
        <w:rStyle w:val="a7"/>
        <w:bCs/>
        <w:i/>
        <w:noProof/>
        <w:sz w:val="24"/>
        <w:highlight w:val="lightGray"/>
      </w:rPr>
      <w:t>27</w:t>
    </w:r>
    <w:r w:rsidRPr="00FF2363">
      <w:rPr>
        <w:rStyle w:val="a7"/>
        <w:bCs/>
        <w:i/>
        <w:sz w:val="24"/>
        <w:highlight w:val="lightGray"/>
      </w:rPr>
      <w:fldChar w:fldCharType="end"/>
    </w:r>
  </w:p>
  <w:p w:rsidR="0001402B" w:rsidRDefault="0001402B"/>
  <w:p w:rsidR="0001402B" w:rsidRDefault="0001402B"/>
  <w:p w:rsidR="0001402B" w:rsidRDefault="000140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2B" w:rsidRPr="00053FE1" w:rsidRDefault="0001402B" w:rsidP="00053FE1">
    <w:pPr>
      <w:pStyle w:val="a8"/>
      <w:rPr>
        <w:b/>
        <w:bCs/>
        <w:i/>
        <w:sz w:val="24"/>
        <w:highlight w:val="lightGray"/>
      </w:rPr>
    </w:pPr>
    <w:r>
      <w:rPr>
        <w:b/>
        <w:bCs/>
        <w:i/>
        <w:sz w:val="24"/>
        <w:highlight w:val="lightGray"/>
      </w:rPr>
      <w:t xml:space="preserve">                          </w:t>
    </w:r>
    <w:r w:rsidRPr="0008325F">
      <w:rPr>
        <w:b/>
        <w:bCs/>
        <w:i/>
        <w:sz w:val="24"/>
        <w:highlight w:val="lightGray"/>
      </w:rPr>
      <w:t xml:space="preserve">      </w:t>
    </w:r>
    <w:r>
      <w:rPr>
        <w:b/>
        <w:bCs/>
        <w:i/>
        <w:sz w:val="24"/>
        <w:highlight w:val="lightGray"/>
      </w:rPr>
      <w:t xml:space="preserve">                   </w:t>
    </w:r>
    <w:r w:rsidRPr="0008325F">
      <w:rPr>
        <w:b/>
        <w:bCs/>
        <w:i/>
        <w:sz w:val="24"/>
        <w:highlight w:val="lightGray"/>
      </w:rPr>
      <w:t xml:space="preserve">      </w:t>
    </w:r>
    <w:r>
      <w:rPr>
        <w:b/>
        <w:bCs/>
        <w:i/>
        <w:sz w:val="24"/>
        <w:highlight w:val="lightGray"/>
      </w:rPr>
      <w:t xml:space="preserve">                 </w:t>
    </w:r>
    <w:r w:rsidRPr="0008325F">
      <w:rPr>
        <w:b/>
        <w:bCs/>
        <w:i/>
        <w:sz w:val="24"/>
        <w:highlight w:val="lightGray"/>
      </w:rPr>
      <w:t xml:space="preserve">                                      </w:t>
    </w:r>
    <w:r>
      <w:rPr>
        <w:b/>
        <w:bCs/>
        <w:i/>
        <w:sz w:val="24"/>
        <w:highlight w:val="lightGray"/>
      </w:rPr>
      <w:t xml:space="preserve">   </w:t>
    </w:r>
    <w:r w:rsidRPr="0008325F">
      <w:rPr>
        <w:b/>
        <w:bCs/>
        <w:i/>
        <w:sz w:val="24"/>
        <w:highlight w:val="lightGray"/>
      </w:rPr>
      <w:t xml:space="preserve">  </w:t>
    </w:r>
    <w:r>
      <w:rPr>
        <w:b/>
        <w:bCs/>
        <w:i/>
        <w:sz w:val="24"/>
        <w:highlight w:val="lightGray"/>
      </w:rPr>
      <w:t xml:space="preserve">                     </w:t>
    </w:r>
    <w:r w:rsidRPr="0008325F">
      <w:rPr>
        <w:b/>
        <w:bCs/>
        <w:i/>
        <w:sz w:val="24"/>
        <w:highlight w:val="lightGray"/>
      </w:rPr>
      <w:t xml:space="preserve"> стр. </w:t>
    </w:r>
    <w:r w:rsidRPr="0008325F">
      <w:rPr>
        <w:b/>
        <w:bCs/>
        <w:i/>
        <w:sz w:val="24"/>
        <w:highlight w:val="lightGray"/>
      </w:rPr>
      <w:fldChar w:fldCharType="begin"/>
    </w:r>
    <w:r w:rsidRPr="0008325F">
      <w:rPr>
        <w:b/>
        <w:bCs/>
        <w:i/>
        <w:sz w:val="24"/>
        <w:highlight w:val="lightGray"/>
      </w:rPr>
      <w:instrText xml:space="preserve"> PAGE </w:instrText>
    </w:r>
    <w:r w:rsidRPr="0008325F">
      <w:rPr>
        <w:b/>
        <w:bCs/>
        <w:i/>
        <w:sz w:val="24"/>
        <w:highlight w:val="lightGray"/>
      </w:rPr>
      <w:fldChar w:fldCharType="separate"/>
    </w:r>
    <w:r w:rsidR="007D37DA">
      <w:rPr>
        <w:b/>
        <w:bCs/>
        <w:i/>
        <w:noProof/>
        <w:sz w:val="24"/>
        <w:highlight w:val="lightGray"/>
      </w:rPr>
      <w:t>1</w:t>
    </w:r>
    <w:r w:rsidRPr="0008325F">
      <w:rPr>
        <w:b/>
        <w:bCs/>
        <w:i/>
        <w:sz w:val="24"/>
        <w:highlight w:val="lightGray"/>
      </w:rPr>
      <w:fldChar w:fldCharType="end"/>
    </w:r>
    <w:r w:rsidRPr="0008325F">
      <w:rPr>
        <w:b/>
        <w:bCs/>
        <w:i/>
        <w:sz w:val="24"/>
        <w:highlight w:val="lightGray"/>
      </w:rPr>
      <w:t xml:space="preserve"> из</w:t>
    </w:r>
    <w:r w:rsidRPr="006E0BE9">
      <w:rPr>
        <w:b/>
        <w:bCs/>
        <w:i/>
        <w:sz w:val="24"/>
        <w:highlight w:val="lightGray"/>
      </w:rPr>
      <w:t xml:space="preserve"> </w:t>
    </w:r>
    <w:r w:rsidRPr="006E0BE9">
      <w:rPr>
        <w:rStyle w:val="a7"/>
        <w:b/>
        <w:bCs/>
        <w:i/>
        <w:sz w:val="24"/>
        <w:highlight w:val="lightGray"/>
      </w:rPr>
      <w:fldChar w:fldCharType="begin"/>
    </w:r>
    <w:r w:rsidRPr="006E0BE9">
      <w:rPr>
        <w:rStyle w:val="a7"/>
        <w:b/>
        <w:bCs/>
        <w:i/>
        <w:sz w:val="24"/>
        <w:highlight w:val="lightGray"/>
      </w:rPr>
      <w:instrText xml:space="preserve"> NUMPAGES </w:instrText>
    </w:r>
    <w:r w:rsidRPr="006E0BE9">
      <w:rPr>
        <w:rStyle w:val="a7"/>
        <w:b/>
        <w:bCs/>
        <w:i/>
        <w:sz w:val="24"/>
        <w:highlight w:val="lightGray"/>
      </w:rPr>
      <w:fldChar w:fldCharType="separate"/>
    </w:r>
    <w:r w:rsidR="007D37DA">
      <w:rPr>
        <w:rStyle w:val="a7"/>
        <w:b/>
        <w:bCs/>
        <w:i/>
        <w:noProof/>
        <w:sz w:val="24"/>
        <w:highlight w:val="lightGray"/>
      </w:rPr>
      <w:t>27</w:t>
    </w:r>
    <w:r w:rsidRPr="006E0BE9">
      <w:rPr>
        <w:rStyle w:val="a7"/>
        <w:b/>
        <w:bCs/>
        <w:i/>
        <w:sz w:val="24"/>
        <w:highlight w:val="lightGray"/>
      </w:rPr>
      <w:fldChar w:fldCharType="end"/>
    </w:r>
  </w:p>
  <w:p w:rsidR="0001402B" w:rsidRDefault="000140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9E" w:rsidRDefault="0020749E">
      <w:r>
        <w:separator/>
      </w:r>
    </w:p>
  </w:footnote>
  <w:footnote w:type="continuationSeparator" w:id="0">
    <w:p w:rsidR="0020749E" w:rsidRDefault="0020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7297"/>
    </w:tblGrid>
    <w:tr w:rsidR="0001402B" w:rsidRPr="0008325F" w:rsidTr="00BA0511">
      <w:trPr>
        <w:trHeight w:val="410"/>
      </w:trPr>
      <w:tc>
        <w:tcPr>
          <w:tcW w:w="2343" w:type="dxa"/>
          <w:vMerge w:val="restart"/>
          <w:vAlign w:val="center"/>
        </w:tcPr>
        <w:p w:rsidR="0001402B" w:rsidRPr="008326F1" w:rsidRDefault="0001402B" w:rsidP="00BA0511">
          <w:pPr>
            <w:pStyle w:val="a8"/>
            <w:rPr>
              <w:b/>
              <w:bCs/>
              <w:sz w:val="24"/>
            </w:rPr>
          </w:pPr>
          <w:r>
            <w:rPr>
              <w:b/>
              <w:noProof/>
              <w:sz w:val="24"/>
              <w:lang w:eastAsia="ru-RU"/>
            </w:rPr>
            <w:drawing>
              <wp:inline distT="0" distB="0" distL="0" distR="0">
                <wp:extent cx="876300" cy="8191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876300" cy="819150"/>
                        </a:xfrm>
                        <a:prstGeom prst="rect">
                          <a:avLst/>
                        </a:prstGeom>
                        <a:noFill/>
                        <a:ln w="9525">
                          <a:noFill/>
                          <a:miter lim="800000"/>
                          <a:headEnd/>
                          <a:tailEnd/>
                        </a:ln>
                      </pic:spPr>
                    </pic:pic>
                  </a:graphicData>
                </a:graphic>
              </wp:inline>
            </w:drawing>
          </w:r>
        </w:p>
      </w:tc>
      <w:tc>
        <w:tcPr>
          <w:tcW w:w="7297" w:type="dxa"/>
          <w:vAlign w:val="center"/>
        </w:tcPr>
        <w:p w:rsidR="0001402B" w:rsidRPr="007C3B88" w:rsidRDefault="0001402B" w:rsidP="00BA0511">
          <w:pPr>
            <w:pStyle w:val="a8"/>
            <w:rPr>
              <w:b/>
              <w:bCs/>
              <w:sz w:val="20"/>
            </w:rPr>
          </w:pPr>
          <w:r w:rsidRPr="007C3B88">
            <w:rPr>
              <w:b/>
              <w:bCs/>
              <w:sz w:val="20"/>
            </w:rPr>
            <w:t>ФГБОУ ВО СГМУ (г. Архангельск) Минздрава России</w:t>
          </w:r>
        </w:p>
      </w:tc>
    </w:tr>
    <w:tr w:rsidR="0001402B" w:rsidRPr="00E61B8F" w:rsidTr="00BA0511">
      <w:trPr>
        <w:trHeight w:val="446"/>
      </w:trPr>
      <w:tc>
        <w:tcPr>
          <w:tcW w:w="2343" w:type="dxa"/>
          <w:vMerge/>
          <w:vAlign w:val="center"/>
        </w:tcPr>
        <w:p w:rsidR="0001402B" w:rsidRPr="008326F1" w:rsidRDefault="0001402B" w:rsidP="00BA0511">
          <w:pPr>
            <w:pStyle w:val="a8"/>
            <w:rPr>
              <w:b/>
              <w:bCs/>
              <w:sz w:val="24"/>
            </w:rPr>
          </w:pPr>
        </w:p>
      </w:tc>
      <w:tc>
        <w:tcPr>
          <w:tcW w:w="7297" w:type="dxa"/>
          <w:vAlign w:val="center"/>
        </w:tcPr>
        <w:p w:rsidR="0001402B" w:rsidRPr="007C3B88" w:rsidRDefault="0001402B" w:rsidP="00996482">
          <w:pPr>
            <w:jc w:val="center"/>
            <w:rPr>
              <w:b/>
              <w:sz w:val="20"/>
              <w:szCs w:val="20"/>
            </w:rPr>
          </w:pPr>
          <w:r w:rsidRPr="007C3B88">
            <w:rPr>
              <w:b/>
              <w:sz w:val="20"/>
              <w:szCs w:val="20"/>
            </w:rPr>
            <w:t>Отдел лицензирования, аккредитации и документационного обеспечения</w:t>
          </w:r>
        </w:p>
      </w:tc>
    </w:tr>
    <w:tr w:rsidR="0001402B" w:rsidRPr="00E61B8F" w:rsidTr="00BA0511">
      <w:trPr>
        <w:trHeight w:val="531"/>
      </w:trPr>
      <w:tc>
        <w:tcPr>
          <w:tcW w:w="2343" w:type="dxa"/>
          <w:vMerge/>
          <w:vAlign w:val="center"/>
        </w:tcPr>
        <w:p w:rsidR="0001402B" w:rsidRPr="008326F1" w:rsidRDefault="0001402B" w:rsidP="00BA0511">
          <w:pPr>
            <w:pStyle w:val="a8"/>
            <w:rPr>
              <w:b/>
              <w:bCs/>
              <w:sz w:val="24"/>
            </w:rPr>
          </w:pPr>
        </w:p>
      </w:tc>
      <w:tc>
        <w:tcPr>
          <w:tcW w:w="7297" w:type="dxa"/>
          <w:vAlign w:val="center"/>
        </w:tcPr>
        <w:p w:rsidR="0001402B" w:rsidRPr="007C3B88" w:rsidRDefault="0001402B" w:rsidP="00AF2D5F">
          <w:pPr>
            <w:pStyle w:val="a8"/>
            <w:rPr>
              <w:bCs/>
              <w:sz w:val="20"/>
            </w:rPr>
          </w:pPr>
          <w:r w:rsidRPr="007C3B88">
            <w:rPr>
              <w:rStyle w:val="FontStyle95"/>
              <w:sz w:val="20"/>
              <w:szCs w:val="20"/>
            </w:rPr>
            <w:t>По</w:t>
          </w:r>
          <w:r>
            <w:rPr>
              <w:rStyle w:val="FontStyle95"/>
              <w:sz w:val="20"/>
              <w:szCs w:val="20"/>
            </w:rPr>
            <w:t>рядок заполнения, учета и выдачи диплома об окончании ординатуры и его дубликата</w:t>
          </w:r>
        </w:p>
      </w:tc>
    </w:tr>
  </w:tbl>
  <w:p w:rsidR="0001402B" w:rsidRDefault="0001402B" w:rsidP="008D12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938"/>
    </w:tblGrid>
    <w:tr w:rsidR="0001402B" w:rsidRPr="0008325F" w:rsidTr="008D4E52">
      <w:trPr>
        <w:trHeight w:val="410"/>
      </w:trPr>
      <w:tc>
        <w:tcPr>
          <w:tcW w:w="1985" w:type="dxa"/>
          <w:vMerge w:val="restart"/>
          <w:vAlign w:val="center"/>
        </w:tcPr>
        <w:p w:rsidR="0001402B" w:rsidRPr="008326F1" w:rsidRDefault="0001402B" w:rsidP="00BA0511">
          <w:pPr>
            <w:pStyle w:val="a8"/>
            <w:rPr>
              <w:b/>
              <w:bCs/>
              <w:sz w:val="24"/>
            </w:rPr>
          </w:pPr>
          <w:r>
            <w:rPr>
              <w:b/>
              <w:noProof/>
              <w:sz w:val="24"/>
              <w:lang w:eastAsia="ru-RU"/>
            </w:rPr>
            <w:drawing>
              <wp:inline distT="0" distB="0" distL="0" distR="0">
                <wp:extent cx="876300" cy="8191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876300" cy="819150"/>
                        </a:xfrm>
                        <a:prstGeom prst="rect">
                          <a:avLst/>
                        </a:prstGeom>
                        <a:noFill/>
                        <a:ln w="9525">
                          <a:noFill/>
                          <a:miter lim="800000"/>
                          <a:headEnd/>
                          <a:tailEnd/>
                        </a:ln>
                      </pic:spPr>
                    </pic:pic>
                  </a:graphicData>
                </a:graphic>
              </wp:inline>
            </w:drawing>
          </w:r>
        </w:p>
      </w:tc>
      <w:tc>
        <w:tcPr>
          <w:tcW w:w="7938" w:type="dxa"/>
          <w:vAlign w:val="center"/>
        </w:tcPr>
        <w:p w:rsidR="0001402B" w:rsidRPr="007C3B88" w:rsidRDefault="0001402B" w:rsidP="00BA0511">
          <w:pPr>
            <w:pStyle w:val="a8"/>
            <w:rPr>
              <w:b/>
              <w:bCs/>
              <w:sz w:val="20"/>
            </w:rPr>
          </w:pPr>
          <w:r w:rsidRPr="007C3B88">
            <w:rPr>
              <w:b/>
              <w:bCs/>
              <w:sz w:val="20"/>
            </w:rPr>
            <w:t>ФГБОУ ВО СГМУ (г. Архангельск) Минздрава России</w:t>
          </w:r>
        </w:p>
      </w:tc>
    </w:tr>
    <w:tr w:rsidR="0001402B" w:rsidRPr="00E61B8F" w:rsidTr="008D4E52">
      <w:trPr>
        <w:trHeight w:val="446"/>
      </w:trPr>
      <w:tc>
        <w:tcPr>
          <w:tcW w:w="1985" w:type="dxa"/>
          <w:vMerge/>
          <w:vAlign w:val="center"/>
        </w:tcPr>
        <w:p w:rsidR="0001402B" w:rsidRPr="008326F1" w:rsidRDefault="0001402B" w:rsidP="00BA0511">
          <w:pPr>
            <w:pStyle w:val="a8"/>
            <w:rPr>
              <w:b/>
              <w:bCs/>
              <w:sz w:val="24"/>
            </w:rPr>
          </w:pPr>
        </w:p>
      </w:tc>
      <w:tc>
        <w:tcPr>
          <w:tcW w:w="7938" w:type="dxa"/>
          <w:vAlign w:val="center"/>
        </w:tcPr>
        <w:p w:rsidR="0001402B" w:rsidRPr="007C3B88" w:rsidRDefault="0001402B" w:rsidP="00BA0511">
          <w:pPr>
            <w:jc w:val="center"/>
            <w:rPr>
              <w:b/>
              <w:sz w:val="20"/>
              <w:szCs w:val="20"/>
            </w:rPr>
          </w:pPr>
          <w:r w:rsidRPr="007C3B88">
            <w:rPr>
              <w:b/>
              <w:sz w:val="20"/>
              <w:szCs w:val="20"/>
            </w:rPr>
            <w:t>Отдел лицензирования, аккредитации и документационного обеспечения</w:t>
          </w:r>
        </w:p>
      </w:tc>
    </w:tr>
    <w:tr w:rsidR="0001402B" w:rsidRPr="00E61B8F" w:rsidTr="008D4E52">
      <w:trPr>
        <w:trHeight w:val="531"/>
      </w:trPr>
      <w:tc>
        <w:tcPr>
          <w:tcW w:w="1985" w:type="dxa"/>
          <w:vMerge/>
          <w:vAlign w:val="center"/>
        </w:tcPr>
        <w:p w:rsidR="0001402B" w:rsidRPr="008326F1" w:rsidRDefault="0001402B" w:rsidP="00BA0511">
          <w:pPr>
            <w:pStyle w:val="a8"/>
            <w:rPr>
              <w:b/>
              <w:bCs/>
              <w:sz w:val="24"/>
            </w:rPr>
          </w:pPr>
        </w:p>
      </w:tc>
      <w:tc>
        <w:tcPr>
          <w:tcW w:w="7938" w:type="dxa"/>
          <w:vAlign w:val="center"/>
        </w:tcPr>
        <w:p w:rsidR="0001402B" w:rsidRPr="007C3B88" w:rsidRDefault="0001402B" w:rsidP="00DA7327">
          <w:pPr>
            <w:pStyle w:val="a8"/>
            <w:rPr>
              <w:bCs/>
              <w:sz w:val="20"/>
              <w:szCs w:val="20"/>
            </w:rPr>
          </w:pPr>
          <w:r w:rsidRPr="007C3B88">
            <w:rPr>
              <w:rStyle w:val="FontStyle95"/>
              <w:sz w:val="20"/>
              <w:szCs w:val="20"/>
            </w:rPr>
            <w:t>По</w:t>
          </w:r>
          <w:r>
            <w:rPr>
              <w:rStyle w:val="FontStyle95"/>
              <w:sz w:val="20"/>
              <w:szCs w:val="20"/>
            </w:rPr>
            <w:t>рядок заполнения, учета и выдачи диплома об окончании ординатуры и его дубликата</w:t>
          </w:r>
        </w:p>
      </w:tc>
    </w:tr>
  </w:tbl>
  <w:p w:rsidR="0001402B" w:rsidRDefault="000140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A7A"/>
    <w:multiLevelType w:val="hybridMultilevel"/>
    <w:tmpl w:val="27789F22"/>
    <w:lvl w:ilvl="0" w:tplc="71F40012">
      <w:start w:val="1"/>
      <w:numFmt w:val="decimal"/>
      <w:lvlText w:val="%1."/>
      <w:lvlJc w:val="left"/>
      <w:pPr>
        <w:ind w:left="643" w:hanging="360"/>
      </w:pPr>
      <w:rPr>
        <w:rFonts w:cs="Times New Roman"/>
        <w:sz w:val="24"/>
        <w:szCs w:val="24"/>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 w15:restartNumberingAfterBreak="0">
    <w:nsid w:val="0DFC1E2A"/>
    <w:multiLevelType w:val="multilevel"/>
    <w:tmpl w:val="D7B6E0CA"/>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2D767B"/>
    <w:multiLevelType w:val="hybridMultilevel"/>
    <w:tmpl w:val="5C96507C"/>
    <w:lvl w:ilvl="0" w:tplc="BFB2AD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CE4FE7"/>
    <w:multiLevelType w:val="hybridMultilevel"/>
    <w:tmpl w:val="0D0AA87C"/>
    <w:lvl w:ilvl="0" w:tplc="8A824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E878F4"/>
    <w:multiLevelType w:val="multilevel"/>
    <w:tmpl w:val="E96EBE48"/>
    <w:lvl w:ilvl="0">
      <w:start w:val="5"/>
      <w:numFmt w:val="decimal"/>
      <w:lvlText w:val="%1."/>
      <w:lvlJc w:val="left"/>
      <w:pPr>
        <w:ind w:left="810" w:hanging="810"/>
      </w:pPr>
      <w:rPr>
        <w:rFonts w:hint="default"/>
        <w:b/>
      </w:rPr>
    </w:lvl>
    <w:lvl w:ilvl="1">
      <w:start w:val="5"/>
      <w:numFmt w:val="decimal"/>
      <w:lvlText w:val="%1.%2."/>
      <w:lvlJc w:val="left"/>
      <w:pPr>
        <w:ind w:left="810" w:hanging="810"/>
      </w:pPr>
      <w:rPr>
        <w:rFonts w:hint="default"/>
        <w:b/>
      </w:rPr>
    </w:lvl>
    <w:lvl w:ilvl="2">
      <w:start w:val="10"/>
      <w:numFmt w:val="decimal"/>
      <w:lvlText w:val="%1.%2.%3."/>
      <w:lvlJc w:val="left"/>
      <w:pPr>
        <w:ind w:left="810" w:hanging="81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034AF8"/>
    <w:multiLevelType w:val="hybridMultilevel"/>
    <w:tmpl w:val="E0F4B430"/>
    <w:lvl w:ilvl="0" w:tplc="8A82459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527C5"/>
    <w:multiLevelType w:val="hybridMultilevel"/>
    <w:tmpl w:val="9438C9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325E2"/>
    <w:multiLevelType w:val="multilevel"/>
    <w:tmpl w:val="885E0440"/>
    <w:lvl w:ilvl="0">
      <w:start w:val="1"/>
      <w:numFmt w:val="decimal"/>
      <w:lvlText w:val="%1."/>
      <w:lvlJc w:val="left"/>
      <w:pPr>
        <w:ind w:left="360" w:hanging="360"/>
      </w:pPr>
      <w:rPr>
        <w:rFonts w:hint="default"/>
        <w:b/>
      </w:rPr>
    </w:lvl>
    <w:lvl w:ilvl="1">
      <w:start w:val="1"/>
      <w:numFmt w:val="decimal"/>
      <w:isLgl/>
      <w:lvlText w:val="%1.%2."/>
      <w:lvlJc w:val="left"/>
      <w:pPr>
        <w:ind w:left="1690" w:hanging="555"/>
      </w:pPr>
      <w:rPr>
        <w:rFonts w:hint="default"/>
        <w:b/>
        <w:sz w:val="28"/>
        <w:szCs w:val="28"/>
      </w:rPr>
    </w:lvl>
    <w:lvl w:ilvl="2">
      <w:start w:val="1"/>
      <w:numFmt w:val="decimal"/>
      <w:isLgl/>
      <w:lvlText w:val="%1.%2.%3."/>
      <w:lvlJc w:val="left"/>
      <w:pPr>
        <w:ind w:left="720" w:hanging="720"/>
      </w:pPr>
      <w:rPr>
        <w:rFonts w:hint="default"/>
        <w:b/>
        <w:sz w:val="28"/>
        <w:szCs w:val="2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14C4F13"/>
    <w:multiLevelType w:val="hybridMultilevel"/>
    <w:tmpl w:val="17DA7AAE"/>
    <w:lvl w:ilvl="0" w:tplc="C160F5F0">
      <w:start w:val="1"/>
      <w:numFmt w:val="bullet"/>
      <w:lvlText w:val=""/>
      <w:lvlJc w:val="left"/>
      <w:pPr>
        <w:ind w:left="1474" w:hanging="360"/>
      </w:pPr>
      <w:rPr>
        <w:rFonts w:ascii="Symbol" w:hAnsi="Symbol" w:hint="default"/>
      </w:rPr>
    </w:lvl>
    <w:lvl w:ilvl="1" w:tplc="A4829A14" w:tentative="1">
      <w:start w:val="1"/>
      <w:numFmt w:val="bullet"/>
      <w:lvlText w:val="o"/>
      <w:lvlJc w:val="left"/>
      <w:pPr>
        <w:ind w:left="2194" w:hanging="360"/>
      </w:pPr>
      <w:rPr>
        <w:rFonts w:ascii="Courier New" w:hAnsi="Courier New" w:cs="Courier New" w:hint="default"/>
      </w:rPr>
    </w:lvl>
    <w:lvl w:ilvl="2" w:tplc="6FE64478" w:tentative="1">
      <w:start w:val="1"/>
      <w:numFmt w:val="bullet"/>
      <w:lvlText w:val=""/>
      <w:lvlJc w:val="left"/>
      <w:pPr>
        <w:ind w:left="2914" w:hanging="360"/>
      </w:pPr>
      <w:rPr>
        <w:rFonts w:ascii="Wingdings" w:hAnsi="Wingdings" w:hint="default"/>
      </w:rPr>
    </w:lvl>
    <w:lvl w:ilvl="3" w:tplc="37ECAB82" w:tentative="1">
      <w:start w:val="1"/>
      <w:numFmt w:val="bullet"/>
      <w:lvlText w:val=""/>
      <w:lvlJc w:val="left"/>
      <w:pPr>
        <w:ind w:left="3634" w:hanging="360"/>
      </w:pPr>
      <w:rPr>
        <w:rFonts w:ascii="Symbol" w:hAnsi="Symbol" w:hint="default"/>
      </w:rPr>
    </w:lvl>
    <w:lvl w:ilvl="4" w:tplc="0942A65E" w:tentative="1">
      <w:start w:val="1"/>
      <w:numFmt w:val="bullet"/>
      <w:lvlText w:val="o"/>
      <w:lvlJc w:val="left"/>
      <w:pPr>
        <w:ind w:left="4354" w:hanging="360"/>
      </w:pPr>
      <w:rPr>
        <w:rFonts w:ascii="Courier New" w:hAnsi="Courier New" w:cs="Courier New" w:hint="default"/>
      </w:rPr>
    </w:lvl>
    <w:lvl w:ilvl="5" w:tplc="FE7449C0" w:tentative="1">
      <w:start w:val="1"/>
      <w:numFmt w:val="bullet"/>
      <w:lvlText w:val=""/>
      <w:lvlJc w:val="left"/>
      <w:pPr>
        <w:ind w:left="5074" w:hanging="360"/>
      </w:pPr>
      <w:rPr>
        <w:rFonts w:ascii="Wingdings" w:hAnsi="Wingdings" w:hint="default"/>
      </w:rPr>
    </w:lvl>
    <w:lvl w:ilvl="6" w:tplc="C9FE9BA2" w:tentative="1">
      <w:start w:val="1"/>
      <w:numFmt w:val="bullet"/>
      <w:lvlText w:val=""/>
      <w:lvlJc w:val="left"/>
      <w:pPr>
        <w:ind w:left="5794" w:hanging="360"/>
      </w:pPr>
      <w:rPr>
        <w:rFonts w:ascii="Symbol" w:hAnsi="Symbol" w:hint="default"/>
      </w:rPr>
    </w:lvl>
    <w:lvl w:ilvl="7" w:tplc="1BAE2EE6" w:tentative="1">
      <w:start w:val="1"/>
      <w:numFmt w:val="bullet"/>
      <w:lvlText w:val="o"/>
      <w:lvlJc w:val="left"/>
      <w:pPr>
        <w:ind w:left="6514" w:hanging="360"/>
      </w:pPr>
      <w:rPr>
        <w:rFonts w:ascii="Courier New" w:hAnsi="Courier New" w:cs="Courier New" w:hint="default"/>
      </w:rPr>
    </w:lvl>
    <w:lvl w:ilvl="8" w:tplc="B5EE041C" w:tentative="1">
      <w:start w:val="1"/>
      <w:numFmt w:val="bullet"/>
      <w:lvlText w:val=""/>
      <w:lvlJc w:val="left"/>
      <w:pPr>
        <w:ind w:left="7234" w:hanging="360"/>
      </w:pPr>
      <w:rPr>
        <w:rFonts w:ascii="Wingdings" w:hAnsi="Wingdings" w:hint="default"/>
      </w:rPr>
    </w:lvl>
  </w:abstractNum>
  <w:abstractNum w:abstractNumId="9" w15:restartNumberingAfterBreak="0">
    <w:nsid w:val="795E6DC9"/>
    <w:multiLevelType w:val="multilevel"/>
    <w:tmpl w:val="86E0C040"/>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3"/>
  </w:num>
  <w:num w:numId="4">
    <w:abstractNumId w:val="0"/>
  </w:num>
  <w:num w:numId="5">
    <w:abstractNumId w:val="8"/>
  </w:num>
  <w:num w:numId="6">
    <w:abstractNumId w:val="9"/>
  </w:num>
  <w:num w:numId="7">
    <w:abstractNumId w:val="4"/>
  </w:num>
  <w:num w:numId="8">
    <w:abstractNumId w:val="2"/>
  </w:num>
  <w:num w:numId="9">
    <w:abstractNumId w:val="1"/>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0B"/>
    <w:rsid w:val="00001DAB"/>
    <w:rsid w:val="000117E7"/>
    <w:rsid w:val="00013800"/>
    <w:rsid w:val="0001402B"/>
    <w:rsid w:val="0001511C"/>
    <w:rsid w:val="0001774E"/>
    <w:rsid w:val="00022853"/>
    <w:rsid w:val="00023C30"/>
    <w:rsid w:val="00024D0E"/>
    <w:rsid w:val="00025484"/>
    <w:rsid w:val="00025E57"/>
    <w:rsid w:val="00031245"/>
    <w:rsid w:val="00031274"/>
    <w:rsid w:val="000334AC"/>
    <w:rsid w:val="00040F69"/>
    <w:rsid w:val="00045557"/>
    <w:rsid w:val="000520A2"/>
    <w:rsid w:val="00052211"/>
    <w:rsid w:val="000523AE"/>
    <w:rsid w:val="000524A6"/>
    <w:rsid w:val="00053FE1"/>
    <w:rsid w:val="00064874"/>
    <w:rsid w:val="00066445"/>
    <w:rsid w:val="00070E1C"/>
    <w:rsid w:val="00076D1A"/>
    <w:rsid w:val="000778F4"/>
    <w:rsid w:val="00083768"/>
    <w:rsid w:val="00090087"/>
    <w:rsid w:val="0009074B"/>
    <w:rsid w:val="0009167A"/>
    <w:rsid w:val="00096809"/>
    <w:rsid w:val="000A5064"/>
    <w:rsid w:val="000B32CD"/>
    <w:rsid w:val="000B3D30"/>
    <w:rsid w:val="000B622C"/>
    <w:rsid w:val="000B762E"/>
    <w:rsid w:val="000C11B0"/>
    <w:rsid w:val="000C11B4"/>
    <w:rsid w:val="000C6895"/>
    <w:rsid w:val="000C7CDE"/>
    <w:rsid w:val="000D10FF"/>
    <w:rsid w:val="000D124E"/>
    <w:rsid w:val="000D4102"/>
    <w:rsid w:val="000E080B"/>
    <w:rsid w:val="000E2EEC"/>
    <w:rsid w:val="000E62BD"/>
    <w:rsid w:val="000F17DD"/>
    <w:rsid w:val="000F4006"/>
    <w:rsid w:val="000F5E4F"/>
    <w:rsid w:val="001004BD"/>
    <w:rsid w:val="0010558E"/>
    <w:rsid w:val="00110B55"/>
    <w:rsid w:val="00112BBB"/>
    <w:rsid w:val="00115040"/>
    <w:rsid w:val="001164B9"/>
    <w:rsid w:val="001204B5"/>
    <w:rsid w:val="001223FA"/>
    <w:rsid w:val="0012755D"/>
    <w:rsid w:val="00132139"/>
    <w:rsid w:val="00140020"/>
    <w:rsid w:val="00142697"/>
    <w:rsid w:val="00145310"/>
    <w:rsid w:val="0014756D"/>
    <w:rsid w:val="001544C7"/>
    <w:rsid w:val="00154853"/>
    <w:rsid w:val="00160A6A"/>
    <w:rsid w:val="001645FB"/>
    <w:rsid w:val="001715CE"/>
    <w:rsid w:val="00173032"/>
    <w:rsid w:val="00173C5D"/>
    <w:rsid w:val="00181C6C"/>
    <w:rsid w:val="00183E76"/>
    <w:rsid w:val="00190FB3"/>
    <w:rsid w:val="001A18C0"/>
    <w:rsid w:val="001A5E97"/>
    <w:rsid w:val="001A61F9"/>
    <w:rsid w:val="001A79ED"/>
    <w:rsid w:val="001B0312"/>
    <w:rsid w:val="001B3B92"/>
    <w:rsid w:val="001B6A3E"/>
    <w:rsid w:val="001C3D69"/>
    <w:rsid w:val="001D175D"/>
    <w:rsid w:val="001D637C"/>
    <w:rsid w:val="001D7886"/>
    <w:rsid w:val="001E2FDD"/>
    <w:rsid w:val="001E44C8"/>
    <w:rsid w:val="001E7192"/>
    <w:rsid w:val="001F0B21"/>
    <w:rsid w:val="001F2345"/>
    <w:rsid w:val="001F44BB"/>
    <w:rsid w:val="001F48B6"/>
    <w:rsid w:val="001F4AAF"/>
    <w:rsid w:val="001F5626"/>
    <w:rsid w:val="001F563A"/>
    <w:rsid w:val="001F5813"/>
    <w:rsid w:val="00202978"/>
    <w:rsid w:val="0020651A"/>
    <w:rsid w:val="0020749E"/>
    <w:rsid w:val="00214DFC"/>
    <w:rsid w:val="00214E9C"/>
    <w:rsid w:val="00215C2A"/>
    <w:rsid w:val="00216F3A"/>
    <w:rsid w:val="00217F4A"/>
    <w:rsid w:val="00221209"/>
    <w:rsid w:val="00224662"/>
    <w:rsid w:val="002278DC"/>
    <w:rsid w:val="00234FDB"/>
    <w:rsid w:val="0023509B"/>
    <w:rsid w:val="00242DFF"/>
    <w:rsid w:val="00245278"/>
    <w:rsid w:val="00245A8C"/>
    <w:rsid w:val="00251DFE"/>
    <w:rsid w:val="00252136"/>
    <w:rsid w:val="002542EA"/>
    <w:rsid w:val="00254F50"/>
    <w:rsid w:val="002555AD"/>
    <w:rsid w:val="00256915"/>
    <w:rsid w:val="00256C5E"/>
    <w:rsid w:val="00257D0F"/>
    <w:rsid w:val="002631E7"/>
    <w:rsid w:val="00267175"/>
    <w:rsid w:val="0027172A"/>
    <w:rsid w:val="00275C98"/>
    <w:rsid w:val="00275F14"/>
    <w:rsid w:val="00280039"/>
    <w:rsid w:val="002820B9"/>
    <w:rsid w:val="00286289"/>
    <w:rsid w:val="00291A9A"/>
    <w:rsid w:val="002944A8"/>
    <w:rsid w:val="002A0060"/>
    <w:rsid w:val="002A6CF8"/>
    <w:rsid w:val="002A71A6"/>
    <w:rsid w:val="002B18D2"/>
    <w:rsid w:val="002B2307"/>
    <w:rsid w:val="002B78F4"/>
    <w:rsid w:val="002C0DB1"/>
    <w:rsid w:val="002C1E2D"/>
    <w:rsid w:val="002C3118"/>
    <w:rsid w:val="002C39C1"/>
    <w:rsid w:val="002C4FF3"/>
    <w:rsid w:val="002C75D9"/>
    <w:rsid w:val="002D1AE2"/>
    <w:rsid w:val="002D3770"/>
    <w:rsid w:val="002D67F3"/>
    <w:rsid w:val="002E1DBC"/>
    <w:rsid w:val="002E2B64"/>
    <w:rsid w:val="002E3167"/>
    <w:rsid w:val="002E4302"/>
    <w:rsid w:val="002E632B"/>
    <w:rsid w:val="002E6D5C"/>
    <w:rsid w:val="002E7136"/>
    <w:rsid w:val="002F1147"/>
    <w:rsid w:val="002F4566"/>
    <w:rsid w:val="002F5003"/>
    <w:rsid w:val="002F54E2"/>
    <w:rsid w:val="00300A2C"/>
    <w:rsid w:val="00301863"/>
    <w:rsid w:val="00313C77"/>
    <w:rsid w:val="00313D06"/>
    <w:rsid w:val="003141C7"/>
    <w:rsid w:val="003150B0"/>
    <w:rsid w:val="00316401"/>
    <w:rsid w:val="00316FAF"/>
    <w:rsid w:val="00317BF6"/>
    <w:rsid w:val="00317C9E"/>
    <w:rsid w:val="00317D07"/>
    <w:rsid w:val="003222DF"/>
    <w:rsid w:val="00322767"/>
    <w:rsid w:val="00322E71"/>
    <w:rsid w:val="0032389F"/>
    <w:rsid w:val="00334438"/>
    <w:rsid w:val="003351D7"/>
    <w:rsid w:val="00335220"/>
    <w:rsid w:val="00342CF5"/>
    <w:rsid w:val="00345E2B"/>
    <w:rsid w:val="0034670E"/>
    <w:rsid w:val="00347218"/>
    <w:rsid w:val="0035074D"/>
    <w:rsid w:val="00352F5F"/>
    <w:rsid w:val="00357AA5"/>
    <w:rsid w:val="003619E5"/>
    <w:rsid w:val="00366A41"/>
    <w:rsid w:val="00370BF8"/>
    <w:rsid w:val="00371B66"/>
    <w:rsid w:val="00371E34"/>
    <w:rsid w:val="00385C00"/>
    <w:rsid w:val="003924BB"/>
    <w:rsid w:val="00394EAA"/>
    <w:rsid w:val="0039615D"/>
    <w:rsid w:val="0039672E"/>
    <w:rsid w:val="003A620E"/>
    <w:rsid w:val="003A66B1"/>
    <w:rsid w:val="003B0250"/>
    <w:rsid w:val="003B0D21"/>
    <w:rsid w:val="003B539C"/>
    <w:rsid w:val="003B5821"/>
    <w:rsid w:val="003C154B"/>
    <w:rsid w:val="003C71F0"/>
    <w:rsid w:val="003D0816"/>
    <w:rsid w:val="003D2708"/>
    <w:rsid w:val="003D2A2F"/>
    <w:rsid w:val="003D40F9"/>
    <w:rsid w:val="003D5319"/>
    <w:rsid w:val="003E18DC"/>
    <w:rsid w:val="003E251B"/>
    <w:rsid w:val="003E7616"/>
    <w:rsid w:val="003E7938"/>
    <w:rsid w:val="003F171A"/>
    <w:rsid w:val="003F3A9C"/>
    <w:rsid w:val="003F3D3F"/>
    <w:rsid w:val="003F48B6"/>
    <w:rsid w:val="00405690"/>
    <w:rsid w:val="00406316"/>
    <w:rsid w:val="0041031E"/>
    <w:rsid w:val="00411A56"/>
    <w:rsid w:val="0041268E"/>
    <w:rsid w:val="0041420B"/>
    <w:rsid w:val="00415049"/>
    <w:rsid w:val="00416FDD"/>
    <w:rsid w:val="00417CA5"/>
    <w:rsid w:val="004206D8"/>
    <w:rsid w:val="0042253D"/>
    <w:rsid w:val="0042309B"/>
    <w:rsid w:val="004233FD"/>
    <w:rsid w:val="0043427B"/>
    <w:rsid w:val="004413EC"/>
    <w:rsid w:val="004419EB"/>
    <w:rsid w:val="004421E9"/>
    <w:rsid w:val="00442A5E"/>
    <w:rsid w:val="00442AED"/>
    <w:rsid w:val="00444232"/>
    <w:rsid w:val="00444D46"/>
    <w:rsid w:val="00445E29"/>
    <w:rsid w:val="00446220"/>
    <w:rsid w:val="00447A65"/>
    <w:rsid w:val="00460488"/>
    <w:rsid w:val="004632AB"/>
    <w:rsid w:val="00463E87"/>
    <w:rsid w:val="004645D7"/>
    <w:rsid w:val="00475120"/>
    <w:rsid w:val="00476895"/>
    <w:rsid w:val="004775A0"/>
    <w:rsid w:val="00477A5F"/>
    <w:rsid w:val="004831CC"/>
    <w:rsid w:val="00485275"/>
    <w:rsid w:val="0048681C"/>
    <w:rsid w:val="00490539"/>
    <w:rsid w:val="004A07C3"/>
    <w:rsid w:val="004A14D7"/>
    <w:rsid w:val="004A1ED9"/>
    <w:rsid w:val="004A4645"/>
    <w:rsid w:val="004B2468"/>
    <w:rsid w:val="004B2C35"/>
    <w:rsid w:val="004B2E45"/>
    <w:rsid w:val="004B3486"/>
    <w:rsid w:val="004C26FA"/>
    <w:rsid w:val="004C2F08"/>
    <w:rsid w:val="004C32D4"/>
    <w:rsid w:val="004D17C7"/>
    <w:rsid w:val="004D24CD"/>
    <w:rsid w:val="004D40E0"/>
    <w:rsid w:val="004D4560"/>
    <w:rsid w:val="004E1D83"/>
    <w:rsid w:val="004E20E3"/>
    <w:rsid w:val="004E5990"/>
    <w:rsid w:val="004F19CE"/>
    <w:rsid w:val="004F6649"/>
    <w:rsid w:val="004F6A8E"/>
    <w:rsid w:val="00506C1D"/>
    <w:rsid w:val="00511B38"/>
    <w:rsid w:val="00513260"/>
    <w:rsid w:val="0051485E"/>
    <w:rsid w:val="00517221"/>
    <w:rsid w:val="0052684C"/>
    <w:rsid w:val="00527768"/>
    <w:rsid w:val="00530BCE"/>
    <w:rsid w:val="00531916"/>
    <w:rsid w:val="00536C49"/>
    <w:rsid w:val="005376B2"/>
    <w:rsid w:val="00545EFC"/>
    <w:rsid w:val="00545F35"/>
    <w:rsid w:val="00547095"/>
    <w:rsid w:val="005470E3"/>
    <w:rsid w:val="00552716"/>
    <w:rsid w:val="005546E5"/>
    <w:rsid w:val="00555ED6"/>
    <w:rsid w:val="00556001"/>
    <w:rsid w:val="00562251"/>
    <w:rsid w:val="005629D9"/>
    <w:rsid w:val="0056496C"/>
    <w:rsid w:val="00566B6C"/>
    <w:rsid w:val="00567C19"/>
    <w:rsid w:val="00570D46"/>
    <w:rsid w:val="005710F5"/>
    <w:rsid w:val="005721F3"/>
    <w:rsid w:val="00572ADB"/>
    <w:rsid w:val="00572F0B"/>
    <w:rsid w:val="00577A1C"/>
    <w:rsid w:val="00577D60"/>
    <w:rsid w:val="005814F1"/>
    <w:rsid w:val="00582BD8"/>
    <w:rsid w:val="00584E50"/>
    <w:rsid w:val="0059046A"/>
    <w:rsid w:val="0059164B"/>
    <w:rsid w:val="005941C7"/>
    <w:rsid w:val="0059493A"/>
    <w:rsid w:val="005A3A49"/>
    <w:rsid w:val="005A465C"/>
    <w:rsid w:val="005A612C"/>
    <w:rsid w:val="005A7119"/>
    <w:rsid w:val="005B4497"/>
    <w:rsid w:val="005C1AEF"/>
    <w:rsid w:val="005C23AE"/>
    <w:rsid w:val="005C2B08"/>
    <w:rsid w:val="005C2D73"/>
    <w:rsid w:val="005C51EF"/>
    <w:rsid w:val="005D0A6D"/>
    <w:rsid w:val="005E0493"/>
    <w:rsid w:val="005E1296"/>
    <w:rsid w:val="005E1324"/>
    <w:rsid w:val="005F0078"/>
    <w:rsid w:val="005F0402"/>
    <w:rsid w:val="005F42FE"/>
    <w:rsid w:val="005F7216"/>
    <w:rsid w:val="006035B0"/>
    <w:rsid w:val="00603945"/>
    <w:rsid w:val="006045D2"/>
    <w:rsid w:val="006051F4"/>
    <w:rsid w:val="00606C0B"/>
    <w:rsid w:val="00610B7F"/>
    <w:rsid w:val="006146C4"/>
    <w:rsid w:val="00614FD1"/>
    <w:rsid w:val="00620D9C"/>
    <w:rsid w:val="00621D45"/>
    <w:rsid w:val="006259CA"/>
    <w:rsid w:val="006307B9"/>
    <w:rsid w:val="006322C4"/>
    <w:rsid w:val="006333A6"/>
    <w:rsid w:val="00640DB9"/>
    <w:rsid w:val="00642528"/>
    <w:rsid w:val="006437FB"/>
    <w:rsid w:val="006446BC"/>
    <w:rsid w:val="00645631"/>
    <w:rsid w:val="00645B47"/>
    <w:rsid w:val="0065161E"/>
    <w:rsid w:val="00652EC9"/>
    <w:rsid w:val="00653192"/>
    <w:rsid w:val="00654FB8"/>
    <w:rsid w:val="006634E4"/>
    <w:rsid w:val="00663A78"/>
    <w:rsid w:val="00663B63"/>
    <w:rsid w:val="0066621B"/>
    <w:rsid w:val="00671C8C"/>
    <w:rsid w:val="006723CE"/>
    <w:rsid w:val="006741E5"/>
    <w:rsid w:val="006763BC"/>
    <w:rsid w:val="00681622"/>
    <w:rsid w:val="00681851"/>
    <w:rsid w:val="0068570C"/>
    <w:rsid w:val="00687F0C"/>
    <w:rsid w:val="0069077B"/>
    <w:rsid w:val="00693647"/>
    <w:rsid w:val="00696A97"/>
    <w:rsid w:val="00696F55"/>
    <w:rsid w:val="006A4D29"/>
    <w:rsid w:val="006D5891"/>
    <w:rsid w:val="006D646E"/>
    <w:rsid w:val="006E29F9"/>
    <w:rsid w:val="006E5600"/>
    <w:rsid w:val="006E5C83"/>
    <w:rsid w:val="006E71FC"/>
    <w:rsid w:val="006F24C9"/>
    <w:rsid w:val="006F3816"/>
    <w:rsid w:val="006F5D77"/>
    <w:rsid w:val="006F74E8"/>
    <w:rsid w:val="00702365"/>
    <w:rsid w:val="00704AE7"/>
    <w:rsid w:val="00706753"/>
    <w:rsid w:val="00707D1A"/>
    <w:rsid w:val="00710055"/>
    <w:rsid w:val="007111DF"/>
    <w:rsid w:val="00714C92"/>
    <w:rsid w:val="0071589E"/>
    <w:rsid w:val="00720426"/>
    <w:rsid w:val="007230CD"/>
    <w:rsid w:val="00724992"/>
    <w:rsid w:val="0072727D"/>
    <w:rsid w:val="00727F40"/>
    <w:rsid w:val="00730AD5"/>
    <w:rsid w:val="00732948"/>
    <w:rsid w:val="007346F9"/>
    <w:rsid w:val="007406DC"/>
    <w:rsid w:val="007418CF"/>
    <w:rsid w:val="00742AB5"/>
    <w:rsid w:val="00742FD2"/>
    <w:rsid w:val="00750687"/>
    <w:rsid w:val="0075138D"/>
    <w:rsid w:val="00754965"/>
    <w:rsid w:val="0075515F"/>
    <w:rsid w:val="00755A58"/>
    <w:rsid w:val="00756A51"/>
    <w:rsid w:val="0076074E"/>
    <w:rsid w:val="00764489"/>
    <w:rsid w:val="00764850"/>
    <w:rsid w:val="007731EB"/>
    <w:rsid w:val="007853B2"/>
    <w:rsid w:val="00785A17"/>
    <w:rsid w:val="00790429"/>
    <w:rsid w:val="007939C8"/>
    <w:rsid w:val="00797E37"/>
    <w:rsid w:val="00797F7E"/>
    <w:rsid w:val="007A51B9"/>
    <w:rsid w:val="007B5EE9"/>
    <w:rsid w:val="007B7AE2"/>
    <w:rsid w:val="007C07E3"/>
    <w:rsid w:val="007C1CBF"/>
    <w:rsid w:val="007C389C"/>
    <w:rsid w:val="007C3B88"/>
    <w:rsid w:val="007C56C2"/>
    <w:rsid w:val="007D1F76"/>
    <w:rsid w:val="007D37DA"/>
    <w:rsid w:val="007D4F78"/>
    <w:rsid w:val="007D7A49"/>
    <w:rsid w:val="007E0C3A"/>
    <w:rsid w:val="007E3049"/>
    <w:rsid w:val="007E4CFC"/>
    <w:rsid w:val="007E55CF"/>
    <w:rsid w:val="007F1CAB"/>
    <w:rsid w:val="007F3360"/>
    <w:rsid w:val="00800A4E"/>
    <w:rsid w:val="00800CB6"/>
    <w:rsid w:val="00801F01"/>
    <w:rsid w:val="00804BCE"/>
    <w:rsid w:val="00805934"/>
    <w:rsid w:val="008103F9"/>
    <w:rsid w:val="00814D92"/>
    <w:rsid w:val="0081634D"/>
    <w:rsid w:val="0082186A"/>
    <w:rsid w:val="00821C5B"/>
    <w:rsid w:val="00822C63"/>
    <w:rsid w:val="00826042"/>
    <w:rsid w:val="0082670E"/>
    <w:rsid w:val="008269B8"/>
    <w:rsid w:val="00826B34"/>
    <w:rsid w:val="008361CA"/>
    <w:rsid w:val="00841AFE"/>
    <w:rsid w:val="008443DD"/>
    <w:rsid w:val="00847049"/>
    <w:rsid w:val="00852545"/>
    <w:rsid w:val="00855D8F"/>
    <w:rsid w:val="008605BF"/>
    <w:rsid w:val="00861CD2"/>
    <w:rsid w:val="00863E31"/>
    <w:rsid w:val="00872D2B"/>
    <w:rsid w:val="00876334"/>
    <w:rsid w:val="00876361"/>
    <w:rsid w:val="00876F98"/>
    <w:rsid w:val="00883446"/>
    <w:rsid w:val="008834B7"/>
    <w:rsid w:val="00883A6F"/>
    <w:rsid w:val="00884094"/>
    <w:rsid w:val="0088462B"/>
    <w:rsid w:val="00885456"/>
    <w:rsid w:val="00891487"/>
    <w:rsid w:val="00893B0B"/>
    <w:rsid w:val="008954AB"/>
    <w:rsid w:val="008969FD"/>
    <w:rsid w:val="0089742A"/>
    <w:rsid w:val="008A13A1"/>
    <w:rsid w:val="008A14C7"/>
    <w:rsid w:val="008A1FDA"/>
    <w:rsid w:val="008A45F2"/>
    <w:rsid w:val="008A61E0"/>
    <w:rsid w:val="008B319A"/>
    <w:rsid w:val="008B36F3"/>
    <w:rsid w:val="008B634A"/>
    <w:rsid w:val="008B70DE"/>
    <w:rsid w:val="008C12D9"/>
    <w:rsid w:val="008C1679"/>
    <w:rsid w:val="008C3AA7"/>
    <w:rsid w:val="008C549C"/>
    <w:rsid w:val="008C6B1E"/>
    <w:rsid w:val="008D1092"/>
    <w:rsid w:val="008D1108"/>
    <w:rsid w:val="008D12C8"/>
    <w:rsid w:val="008D24BD"/>
    <w:rsid w:val="008D316A"/>
    <w:rsid w:val="008D4129"/>
    <w:rsid w:val="008D4E52"/>
    <w:rsid w:val="008F01E1"/>
    <w:rsid w:val="008F1537"/>
    <w:rsid w:val="008F7F5F"/>
    <w:rsid w:val="00905633"/>
    <w:rsid w:val="009066D2"/>
    <w:rsid w:val="00906902"/>
    <w:rsid w:val="00910288"/>
    <w:rsid w:val="00912C7C"/>
    <w:rsid w:val="0092316F"/>
    <w:rsid w:val="00927647"/>
    <w:rsid w:val="0093224A"/>
    <w:rsid w:val="00932EE4"/>
    <w:rsid w:val="009405D1"/>
    <w:rsid w:val="00942951"/>
    <w:rsid w:val="00945B62"/>
    <w:rsid w:val="0094714D"/>
    <w:rsid w:val="00950B52"/>
    <w:rsid w:val="00950FEA"/>
    <w:rsid w:val="0095157B"/>
    <w:rsid w:val="00954535"/>
    <w:rsid w:val="00956186"/>
    <w:rsid w:val="009623F6"/>
    <w:rsid w:val="00962748"/>
    <w:rsid w:val="00962C44"/>
    <w:rsid w:val="0096339F"/>
    <w:rsid w:val="009645CF"/>
    <w:rsid w:val="009732BB"/>
    <w:rsid w:val="00977A69"/>
    <w:rsid w:val="00981732"/>
    <w:rsid w:val="00985114"/>
    <w:rsid w:val="00986CB3"/>
    <w:rsid w:val="0098778F"/>
    <w:rsid w:val="009921B6"/>
    <w:rsid w:val="009934C9"/>
    <w:rsid w:val="009949EB"/>
    <w:rsid w:val="00996482"/>
    <w:rsid w:val="009A271F"/>
    <w:rsid w:val="009A4515"/>
    <w:rsid w:val="009A6470"/>
    <w:rsid w:val="009A771C"/>
    <w:rsid w:val="009B23E1"/>
    <w:rsid w:val="009B41D9"/>
    <w:rsid w:val="009B48F7"/>
    <w:rsid w:val="009B5CFA"/>
    <w:rsid w:val="009C2CA4"/>
    <w:rsid w:val="009C3682"/>
    <w:rsid w:val="009C5503"/>
    <w:rsid w:val="009C595D"/>
    <w:rsid w:val="009D07BF"/>
    <w:rsid w:val="009D0F78"/>
    <w:rsid w:val="009D3BE5"/>
    <w:rsid w:val="009D7C63"/>
    <w:rsid w:val="009E1BC9"/>
    <w:rsid w:val="009E6C1F"/>
    <w:rsid w:val="009F5461"/>
    <w:rsid w:val="009F5C69"/>
    <w:rsid w:val="009F64B8"/>
    <w:rsid w:val="00A00277"/>
    <w:rsid w:val="00A00A07"/>
    <w:rsid w:val="00A10907"/>
    <w:rsid w:val="00A114FE"/>
    <w:rsid w:val="00A156F0"/>
    <w:rsid w:val="00A17305"/>
    <w:rsid w:val="00A2002F"/>
    <w:rsid w:val="00A2305B"/>
    <w:rsid w:val="00A25BFE"/>
    <w:rsid w:val="00A36190"/>
    <w:rsid w:val="00A4441B"/>
    <w:rsid w:val="00A52261"/>
    <w:rsid w:val="00A55539"/>
    <w:rsid w:val="00A62C6C"/>
    <w:rsid w:val="00A7049C"/>
    <w:rsid w:val="00A70D31"/>
    <w:rsid w:val="00A73558"/>
    <w:rsid w:val="00A760C6"/>
    <w:rsid w:val="00A76A44"/>
    <w:rsid w:val="00A80CFF"/>
    <w:rsid w:val="00A811EC"/>
    <w:rsid w:val="00A829E4"/>
    <w:rsid w:val="00A83702"/>
    <w:rsid w:val="00A8607F"/>
    <w:rsid w:val="00A9111B"/>
    <w:rsid w:val="00A93936"/>
    <w:rsid w:val="00AA325E"/>
    <w:rsid w:val="00AA7606"/>
    <w:rsid w:val="00AA79DF"/>
    <w:rsid w:val="00AA7E5F"/>
    <w:rsid w:val="00AB1381"/>
    <w:rsid w:val="00AB19B7"/>
    <w:rsid w:val="00AB25B3"/>
    <w:rsid w:val="00AB47D0"/>
    <w:rsid w:val="00AC0403"/>
    <w:rsid w:val="00AC5CED"/>
    <w:rsid w:val="00AD2000"/>
    <w:rsid w:val="00AD5918"/>
    <w:rsid w:val="00AD5EE7"/>
    <w:rsid w:val="00AD68C3"/>
    <w:rsid w:val="00AD7567"/>
    <w:rsid w:val="00AE009A"/>
    <w:rsid w:val="00AF0CE9"/>
    <w:rsid w:val="00AF2D5F"/>
    <w:rsid w:val="00B03EC6"/>
    <w:rsid w:val="00B11092"/>
    <w:rsid w:val="00B17980"/>
    <w:rsid w:val="00B17D60"/>
    <w:rsid w:val="00B236AA"/>
    <w:rsid w:val="00B31A2D"/>
    <w:rsid w:val="00B31B9D"/>
    <w:rsid w:val="00B320D1"/>
    <w:rsid w:val="00B337C7"/>
    <w:rsid w:val="00B3529C"/>
    <w:rsid w:val="00B46F53"/>
    <w:rsid w:val="00B50EE4"/>
    <w:rsid w:val="00B52473"/>
    <w:rsid w:val="00B546B1"/>
    <w:rsid w:val="00B56507"/>
    <w:rsid w:val="00B56FFA"/>
    <w:rsid w:val="00B601AA"/>
    <w:rsid w:val="00B608CB"/>
    <w:rsid w:val="00B70FDE"/>
    <w:rsid w:val="00B870DA"/>
    <w:rsid w:val="00B9374B"/>
    <w:rsid w:val="00B93BC8"/>
    <w:rsid w:val="00B95106"/>
    <w:rsid w:val="00B95DB4"/>
    <w:rsid w:val="00B95FCB"/>
    <w:rsid w:val="00BA0511"/>
    <w:rsid w:val="00BA197C"/>
    <w:rsid w:val="00BA68F8"/>
    <w:rsid w:val="00BA7047"/>
    <w:rsid w:val="00BB081C"/>
    <w:rsid w:val="00BB4DC2"/>
    <w:rsid w:val="00BB6E67"/>
    <w:rsid w:val="00BC0CCC"/>
    <w:rsid w:val="00BC1625"/>
    <w:rsid w:val="00BC4049"/>
    <w:rsid w:val="00BC487D"/>
    <w:rsid w:val="00BC7377"/>
    <w:rsid w:val="00BD04BC"/>
    <w:rsid w:val="00BD189F"/>
    <w:rsid w:val="00BD2FB2"/>
    <w:rsid w:val="00BD4A31"/>
    <w:rsid w:val="00BD5275"/>
    <w:rsid w:val="00BD7180"/>
    <w:rsid w:val="00BD75D7"/>
    <w:rsid w:val="00BE0F73"/>
    <w:rsid w:val="00BE76AC"/>
    <w:rsid w:val="00BF6957"/>
    <w:rsid w:val="00BF6F7E"/>
    <w:rsid w:val="00C011DE"/>
    <w:rsid w:val="00C01FC7"/>
    <w:rsid w:val="00C02907"/>
    <w:rsid w:val="00C04C41"/>
    <w:rsid w:val="00C04F43"/>
    <w:rsid w:val="00C1175F"/>
    <w:rsid w:val="00C14E7C"/>
    <w:rsid w:val="00C152C7"/>
    <w:rsid w:val="00C15EC2"/>
    <w:rsid w:val="00C179EB"/>
    <w:rsid w:val="00C22F9F"/>
    <w:rsid w:val="00C26E9B"/>
    <w:rsid w:val="00C27A61"/>
    <w:rsid w:val="00C311A1"/>
    <w:rsid w:val="00C3274A"/>
    <w:rsid w:val="00C33C70"/>
    <w:rsid w:val="00C35A58"/>
    <w:rsid w:val="00C37549"/>
    <w:rsid w:val="00C37B7E"/>
    <w:rsid w:val="00C4121E"/>
    <w:rsid w:val="00C41B37"/>
    <w:rsid w:val="00C44404"/>
    <w:rsid w:val="00C457C2"/>
    <w:rsid w:val="00C459AD"/>
    <w:rsid w:val="00C510A7"/>
    <w:rsid w:val="00C525BE"/>
    <w:rsid w:val="00C52C16"/>
    <w:rsid w:val="00C5331C"/>
    <w:rsid w:val="00C61A37"/>
    <w:rsid w:val="00C62D12"/>
    <w:rsid w:val="00C636CB"/>
    <w:rsid w:val="00C71E74"/>
    <w:rsid w:val="00C7405C"/>
    <w:rsid w:val="00C74E4D"/>
    <w:rsid w:val="00C81B54"/>
    <w:rsid w:val="00C82D85"/>
    <w:rsid w:val="00C900DE"/>
    <w:rsid w:val="00C90F5E"/>
    <w:rsid w:val="00C9299F"/>
    <w:rsid w:val="00C94C60"/>
    <w:rsid w:val="00C9551F"/>
    <w:rsid w:val="00CA3ECF"/>
    <w:rsid w:val="00CA4F34"/>
    <w:rsid w:val="00CA7A95"/>
    <w:rsid w:val="00CB3F9C"/>
    <w:rsid w:val="00CB6F76"/>
    <w:rsid w:val="00CC1448"/>
    <w:rsid w:val="00CC2CD0"/>
    <w:rsid w:val="00CC63E9"/>
    <w:rsid w:val="00CC7028"/>
    <w:rsid w:val="00CD247D"/>
    <w:rsid w:val="00CD4606"/>
    <w:rsid w:val="00CD642F"/>
    <w:rsid w:val="00CD737A"/>
    <w:rsid w:val="00CE2796"/>
    <w:rsid w:val="00CE37C0"/>
    <w:rsid w:val="00CE4469"/>
    <w:rsid w:val="00CF2F38"/>
    <w:rsid w:val="00CF41B9"/>
    <w:rsid w:val="00CF7B40"/>
    <w:rsid w:val="00D00A8E"/>
    <w:rsid w:val="00D01F0E"/>
    <w:rsid w:val="00D02D3A"/>
    <w:rsid w:val="00D04EDF"/>
    <w:rsid w:val="00D14FC4"/>
    <w:rsid w:val="00D16FC4"/>
    <w:rsid w:val="00D175AB"/>
    <w:rsid w:val="00D21918"/>
    <w:rsid w:val="00D2207C"/>
    <w:rsid w:val="00D22E84"/>
    <w:rsid w:val="00D27817"/>
    <w:rsid w:val="00D30B1F"/>
    <w:rsid w:val="00D3629B"/>
    <w:rsid w:val="00D377B4"/>
    <w:rsid w:val="00D4375D"/>
    <w:rsid w:val="00D45316"/>
    <w:rsid w:val="00D465D7"/>
    <w:rsid w:val="00D50661"/>
    <w:rsid w:val="00D50984"/>
    <w:rsid w:val="00D50B79"/>
    <w:rsid w:val="00D5279F"/>
    <w:rsid w:val="00D54F60"/>
    <w:rsid w:val="00D6010D"/>
    <w:rsid w:val="00D657D1"/>
    <w:rsid w:val="00D66314"/>
    <w:rsid w:val="00D7137B"/>
    <w:rsid w:val="00D749A2"/>
    <w:rsid w:val="00D75125"/>
    <w:rsid w:val="00D7736D"/>
    <w:rsid w:val="00D8004B"/>
    <w:rsid w:val="00D847A6"/>
    <w:rsid w:val="00D90338"/>
    <w:rsid w:val="00D94971"/>
    <w:rsid w:val="00D95744"/>
    <w:rsid w:val="00DA12B0"/>
    <w:rsid w:val="00DA366C"/>
    <w:rsid w:val="00DA7327"/>
    <w:rsid w:val="00DB2841"/>
    <w:rsid w:val="00DB588B"/>
    <w:rsid w:val="00DB6606"/>
    <w:rsid w:val="00DB7BCD"/>
    <w:rsid w:val="00DC086E"/>
    <w:rsid w:val="00DC5CCD"/>
    <w:rsid w:val="00DC70CB"/>
    <w:rsid w:val="00DD0A3F"/>
    <w:rsid w:val="00DD298B"/>
    <w:rsid w:val="00DD5351"/>
    <w:rsid w:val="00DD6AE7"/>
    <w:rsid w:val="00DD785B"/>
    <w:rsid w:val="00DD7E72"/>
    <w:rsid w:val="00DE1B6E"/>
    <w:rsid w:val="00DE3365"/>
    <w:rsid w:val="00DE4D0F"/>
    <w:rsid w:val="00DE4D33"/>
    <w:rsid w:val="00DE6BC9"/>
    <w:rsid w:val="00DF0F38"/>
    <w:rsid w:val="00DF5868"/>
    <w:rsid w:val="00E00F1C"/>
    <w:rsid w:val="00E02DBA"/>
    <w:rsid w:val="00E0547A"/>
    <w:rsid w:val="00E05643"/>
    <w:rsid w:val="00E144C9"/>
    <w:rsid w:val="00E164EA"/>
    <w:rsid w:val="00E20BE6"/>
    <w:rsid w:val="00E2185F"/>
    <w:rsid w:val="00E223C5"/>
    <w:rsid w:val="00E22F70"/>
    <w:rsid w:val="00E243ED"/>
    <w:rsid w:val="00E26417"/>
    <w:rsid w:val="00E34D4A"/>
    <w:rsid w:val="00E426A2"/>
    <w:rsid w:val="00E45464"/>
    <w:rsid w:val="00E565B3"/>
    <w:rsid w:val="00E56E2B"/>
    <w:rsid w:val="00E611E2"/>
    <w:rsid w:val="00E63361"/>
    <w:rsid w:val="00E7068F"/>
    <w:rsid w:val="00E73B07"/>
    <w:rsid w:val="00E82BE1"/>
    <w:rsid w:val="00E848B8"/>
    <w:rsid w:val="00E854BE"/>
    <w:rsid w:val="00E92D41"/>
    <w:rsid w:val="00EA0529"/>
    <w:rsid w:val="00EA1167"/>
    <w:rsid w:val="00EA27D2"/>
    <w:rsid w:val="00EA4EC7"/>
    <w:rsid w:val="00EB03BE"/>
    <w:rsid w:val="00EB13C1"/>
    <w:rsid w:val="00EB2192"/>
    <w:rsid w:val="00EB2318"/>
    <w:rsid w:val="00EB3748"/>
    <w:rsid w:val="00EB5464"/>
    <w:rsid w:val="00EC28B6"/>
    <w:rsid w:val="00EC4445"/>
    <w:rsid w:val="00EC533A"/>
    <w:rsid w:val="00EC65E4"/>
    <w:rsid w:val="00EC7ED4"/>
    <w:rsid w:val="00ED26D2"/>
    <w:rsid w:val="00ED3559"/>
    <w:rsid w:val="00ED68ED"/>
    <w:rsid w:val="00ED734E"/>
    <w:rsid w:val="00ED7495"/>
    <w:rsid w:val="00EE0E71"/>
    <w:rsid w:val="00EE406C"/>
    <w:rsid w:val="00EE43D4"/>
    <w:rsid w:val="00EE4BD4"/>
    <w:rsid w:val="00EE6167"/>
    <w:rsid w:val="00EF27D9"/>
    <w:rsid w:val="00EF386E"/>
    <w:rsid w:val="00EF728F"/>
    <w:rsid w:val="00F05F1C"/>
    <w:rsid w:val="00F11EEC"/>
    <w:rsid w:val="00F14A70"/>
    <w:rsid w:val="00F17401"/>
    <w:rsid w:val="00F2157E"/>
    <w:rsid w:val="00F22E0A"/>
    <w:rsid w:val="00F26EDE"/>
    <w:rsid w:val="00F33EFD"/>
    <w:rsid w:val="00F36970"/>
    <w:rsid w:val="00F40594"/>
    <w:rsid w:val="00F4154B"/>
    <w:rsid w:val="00F47F45"/>
    <w:rsid w:val="00F51D5E"/>
    <w:rsid w:val="00F52528"/>
    <w:rsid w:val="00F55C80"/>
    <w:rsid w:val="00F563DE"/>
    <w:rsid w:val="00F60D4C"/>
    <w:rsid w:val="00F64CC7"/>
    <w:rsid w:val="00F65378"/>
    <w:rsid w:val="00F7475D"/>
    <w:rsid w:val="00F74C87"/>
    <w:rsid w:val="00F754CF"/>
    <w:rsid w:val="00F8013B"/>
    <w:rsid w:val="00F81641"/>
    <w:rsid w:val="00F826FC"/>
    <w:rsid w:val="00F854CF"/>
    <w:rsid w:val="00F87930"/>
    <w:rsid w:val="00F87DB3"/>
    <w:rsid w:val="00F87E2F"/>
    <w:rsid w:val="00F905BB"/>
    <w:rsid w:val="00F911A3"/>
    <w:rsid w:val="00F93455"/>
    <w:rsid w:val="00F934E3"/>
    <w:rsid w:val="00F93CE7"/>
    <w:rsid w:val="00FA0FA0"/>
    <w:rsid w:val="00FA267E"/>
    <w:rsid w:val="00FA375C"/>
    <w:rsid w:val="00FA6BC2"/>
    <w:rsid w:val="00FA7E6C"/>
    <w:rsid w:val="00FB1BAA"/>
    <w:rsid w:val="00FB48BB"/>
    <w:rsid w:val="00FC1D84"/>
    <w:rsid w:val="00FC36A0"/>
    <w:rsid w:val="00FC3B69"/>
    <w:rsid w:val="00FC6BAB"/>
    <w:rsid w:val="00FD3889"/>
    <w:rsid w:val="00FD5DE2"/>
    <w:rsid w:val="00FE1FF8"/>
    <w:rsid w:val="00FE3DF2"/>
    <w:rsid w:val="00FE59F8"/>
    <w:rsid w:val="00FE63B8"/>
    <w:rsid w:val="00FF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33FB78-99F5-4B63-92D9-F90337D1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0B"/>
    <w:rPr>
      <w:sz w:val="24"/>
      <w:szCs w:val="24"/>
    </w:rPr>
  </w:style>
  <w:style w:type="paragraph" w:styleId="1">
    <w:name w:val="heading 1"/>
    <w:basedOn w:val="a"/>
    <w:link w:val="10"/>
    <w:uiPriority w:val="9"/>
    <w:qFormat/>
    <w:rsid w:val="00BC487D"/>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BC487D"/>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72F0B"/>
    <w:rPr>
      <w:b/>
      <w:bCs/>
    </w:rPr>
  </w:style>
  <w:style w:type="paragraph" w:styleId="a4">
    <w:name w:val="header"/>
    <w:basedOn w:val="a"/>
    <w:rsid w:val="00EF27D9"/>
    <w:pPr>
      <w:tabs>
        <w:tab w:val="center" w:pos="4677"/>
        <w:tab w:val="right" w:pos="9355"/>
      </w:tabs>
    </w:pPr>
  </w:style>
  <w:style w:type="paragraph" w:styleId="a5">
    <w:name w:val="footer"/>
    <w:basedOn w:val="a"/>
    <w:link w:val="a6"/>
    <w:rsid w:val="00EF27D9"/>
    <w:pPr>
      <w:tabs>
        <w:tab w:val="center" w:pos="4677"/>
        <w:tab w:val="right" w:pos="9355"/>
      </w:tabs>
    </w:pPr>
  </w:style>
  <w:style w:type="character" w:styleId="a7">
    <w:name w:val="page number"/>
    <w:basedOn w:val="a0"/>
    <w:uiPriority w:val="99"/>
    <w:rsid w:val="00A00A07"/>
  </w:style>
  <w:style w:type="paragraph" w:styleId="a8">
    <w:name w:val="Title"/>
    <w:basedOn w:val="a"/>
    <w:link w:val="a9"/>
    <w:uiPriority w:val="99"/>
    <w:qFormat/>
    <w:rsid w:val="00A00A07"/>
    <w:pPr>
      <w:ind w:left="-180" w:right="-185"/>
      <w:jc w:val="center"/>
    </w:pPr>
    <w:rPr>
      <w:sz w:val="28"/>
      <w:szCs w:val="28"/>
      <w:lang w:eastAsia="en-US"/>
    </w:rPr>
  </w:style>
  <w:style w:type="table" w:styleId="aa">
    <w:name w:val="Table Grid"/>
    <w:basedOn w:val="a1"/>
    <w:uiPriority w:val="59"/>
    <w:rsid w:val="00A0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610B7F"/>
    <w:rPr>
      <w:rFonts w:ascii="Tahoma" w:hAnsi="Tahoma" w:cs="Tahoma"/>
      <w:sz w:val="16"/>
      <w:szCs w:val="16"/>
    </w:rPr>
  </w:style>
  <w:style w:type="paragraph" w:styleId="ac">
    <w:name w:val="Normal (Web)"/>
    <w:basedOn w:val="a"/>
    <w:uiPriority w:val="99"/>
    <w:rsid w:val="00B11092"/>
  </w:style>
  <w:style w:type="paragraph" w:customStyle="1" w:styleId="ConsPlusNonformat">
    <w:name w:val="ConsPlusNonformat"/>
    <w:rsid w:val="00805934"/>
    <w:pPr>
      <w:widowControl w:val="0"/>
      <w:autoSpaceDE w:val="0"/>
      <w:autoSpaceDN w:val="0"/>
      <w:adjustRightInd w:val="0"/>
    </w:pPr>
    <w:rPr>
      <w:rFonts w:ascii="Courier New" w:hAnsi="Courier New" w:cs="Courier New"/>
    </w:rPr>
  </w:style>
  <w:style w:type="paragraph" w:customStyle="1" w:styleId="ad">
    <w:name w:val="Список определений"/>
    <w:basedOn w:val="a"/>
    <w:next w:val="a"/>
    <w:rsid w:val="00545EFC"/>
    <w:pPr>
      <w:ind w:left="360"/>
    </w:pPr>
    <w:rPr>
      <w:snapToGrid w:val="0"/>
      <w:szCs w:val="20"/>
    </w:rPr>
  </w:style>
  <w:style w:type="character" w:customStyle="1" w:styleId="10">
    <w:name w:val="Заголовок 1 Знак"/>
    <w:link w:val="1"/>
    <w:locked/>
    <w:rsid w:val="00BC487D"/>
    <w:rPr>
      <w:b/>
      <w:bCs/>
      <w:kern w:val="36"/>
      <w:sz w:val="48"/>
      <w:szCs w:val="48"/>
      <w:lang w:val="ru-RU" w:eastAsia="ru-RU" w:bidi="ar-SA"/>
    </w:rPr>
  </w:style>
  <w:style w:type="character" w:customStyle="1" w:styleId="20">
    <w:name w:val="Заголовок 2 Знак"/>
    <w:link w:val="2"/>
    <w:semiHidden/>
    <w:locked/>
    <w:rsid w:val="00BC487D"/>
    <w:rPr>
      <w:rFonts w:ascii="Cambria" w:hAnsi="Cambria"/>
      <w:b/>
      <w:bCs/>
      <w:color w:val="4F81BD"/>
      <w:sz w:val="26"/>
      <w:szCs w:val="26"/>
      <w:lang w:val="ru-RU" w:eastAsia="ru-RU" w:bidi="ar-SA"/>
    </w:rPr>
  </w:style>
  <w:style w:type="paragraph" w:customStyle="1" w:styleId="11">
    <w:name w:val="Абзац списка1"/>
    <w:basedOn w:val="a"/>
    <w:rsid w:val="00F93CE7"/>
    <w:pPr>
      <w:spacing w:after="200" w:line="276" w:lineRule="auto"/>
      <w:ind w:left="720"/>
      <w:contextualSpacing/>
    </w:pPr>
    <w:rPr>
      <w:rFonts w:ascii="Calibri" w:hAnsi="Calibri"/>
      <w:sz w:val="22"/>
      <w:szCs w:val="22"/>
    </w:rPr>
  </w:style>
  <w:style w:type="character" w:customStyle="1" w:styleId="a6">
    <w:name w:val="Нижний колонтитул Знак"/>
    <w:link w:val="a5"/>
    <w:rsid w:val="00F93CE7"/>
    <w:rPr>
      <w:sz w:val="24"/>
      <w:szCs w:val="24"/>
      <w:lang w:val="ru-RU" w:eastAsia="ru-RU" w:bidi="ar-SA"/>
    </w:rPr>
  </w:style>
  <w:style w:type="paragraph" w:customStyle="1" w:styleId="ConsPlusNormal">
    <w:name w:val="ConsPlusNormal"/>
    <w:rsid w:val="00FE63B8"/>
    <w:pPr>
      <w:widowControl w:val="0"/>
      <w:autoSpaceDE w:val="0"/>
      <w:autoSpaceDN w:val="0"/>
      <w:adjustRightInd w:val="0"/>
    </w:pPr>
    <w:rPr>
      <w:rFonts w:ascii="Arial" w:hAnsi="Arial" w:cs="Arial"/>
    </w:rPr>
  </w:style>
  <w:style w:type="character" w:customStyle="1" w:styleId="FontStyle95">
    <w:name w:val="Font Style95"/>
    <w:uiPriority w:val="99"/>
    <w:rsid w:val="00BA0511"/>
    <w:rPr>
      <w:rFonts w:ascii="Times New Roman" w:hAnsi="Times New Roman" w:cs="Times New Roman"/>
      <w:b/>
      <w:bCs/>
      <w:sz w:val="18"/>
      <w:szCs w:val="18"/>
    </w:rPr>
  </w:style>
  <w:style w:type="character" w:customStyle="1" w:styleId="a9">
    <w:name w:val="Заголовок Знак"/>
    <w:link w:val="a8"/>
    <w:uiPriority w:val="10"/>
    <w:rsid w:val="00BA0511"/>
    <w:rPr>
      <w:sz w:val="28"/>
      <w:szCs w:val="28"/>
      <w:lang w:eastAsia="en-US"/>
    </w:rPr>
  </w:style>
  <w:style w:type="paragraph" w:customStyle="1" w:styleId="Style14">
    <w:name w:val="Style14"/>
    <w:basedOn w:val="a"/>
    <w:uiPriority w:val="99"/>
    <w:rsid w:val="00BA0511"/>
    <w:pPr>
      <w:widowControl w:val="0"/>
      <w:autoSpaceDE w:val="0"/>
      <w:autoSpaceDN w:val="0"/>
      <w:adjustRightInd w:val="0"/>
      <w:jc w:val="center"/>
    </w:pPr>
  </w:style>
  <w:style w:type="paragraph" w:customStyle="1" w:styleId="Style21">
    <w:name w:val="Style21"/>
    <w:basedOn w:val="a"/>
    <w:uiPriority w:val="99"/>
    <w:rsid w:val="00BA0511"/>
    <w:pPr>
      <w:widowControl w:val="0"/>
      <w:autoSpaceDE w:val="0"/>
      <w:autoSpaceDN w:val="0"/>
      <w:adjustRightInd w:val="0"/>
      <w:spacing w:line="216" w:lineRule="exact"/>
      <w:jc w:val="center"/>
    </w:pPr>
  </w:style>
  <w:style w:type="paragraph" w:customStyle="1" w:styleId="Default">
    <w:name w:val="Default"/>
    <w:rsid w:val="00BA0511"/>
    <w:pPr>
      <w:autoSpaceDE w:val="0"/>
      <w:autoSpaceDN w:val="0"/>
      <w:adjustRightInd w:val="0"/>
    </w:pPr>
    <w:rPr>
      <w:color w:val="000000"/>
      <w:sz w:val="24"/>
      <w:szCs w:val="24"/>
      <w:lang w:eastAsia="en-US"/>
    </w:rPr>
  </w:style>
  <w:style w:type="paragraph" w:customStyle="1" w:styleId="Style12">
    <w:name w:val="Style12"/>
    <w:basedOn w:val="a"/>
    <w:uiPriority w:val="99"/>
    <w:rsid w:val="00AA7606"/>
    <w:pPr>
      <w:widowControl w:val="0"/>
      <w:autoSpaceDE w:val="0"/>
      <w:autoSpaceDN w:val="0"/>
      <w:adjustRightInd w:val="0"/>
      <w:spacing w:line="216" w:lineRule="exact"/>
      <w:jc w:val="both"/>
    </w:pPr>
  </w:style>
  <w:style w:type="paragraph" w:customStyle="1" w:styleId="Style35">
    <w:name w:val="Style35"/>
    <w:basedOn w:val="a"/>
    <w:uiPriority w:val="99"/>
    <w:rsid w:val="00764489"/>
    <w:pPr>
      <w:widowControl w:val="0"/>
      <w:autoSpaceDE w:val="0"/>
      <w:autoSpaceDN w:val="0"/>
      <w:adjustRightInd w:val="0"/>
      <w:spacing w:line="217" w:lineRule="exact"/>
      <w:ind w:firstLine="475"/>
    </w:pPr>
  </w:style>
  <w:style w:type="character" w:customStyle="1" w:styleId="FontStyle94">
    <w:name w:val="Font Style94"/>
    <w:uiPriority w:val="99"/>
    <w:rsid w:val="00764489"/>
    <w:rPr>
      <w:rFonts w:ascii="Times New Roman" w:hAnsi="Times New Roman" w:cs="Times New Roman"/>
      <w:sz w:val="18"/>
      <w:szCs w:val="18"/>
    </w:rPr>
  </w:style>
  <w:style w:type="paragraph" w:styleId="ae">
    <w:name w:val="TOC Heading"/>
    <w:basedOn w:val="1"/>
    <w:next w:val="a"/>
    <w:uiPriority w:val="39"/>
    <w:qFormat/>
    <w:rsid w:val="00053FE1"/>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1">
    <w:name w:val="toc 2"/>
    <w:basedOn w:val="a"/>
    <w:next w:val="a"/>
    <w:autoRedefine/>
    <w:uiPriority w:val="39"/>
    <w:rsid w:val="00053FE1"/>
    <w:pPr>
      <w:ind w:left="240"/>
    </w:pPr>
  </w:style>
  <w:style w:type="paragraph" w:styleId="12">
    <w:name w:val="toc 1"/>
    <w:basedOn w:val="a"/>
    <w:next w:val="a"/>
    <w:autoRedefine/>
    <w:uiPriority w:val="39"/>
    <w:rsid w:val="00053FE1"/>
  </w:style>
  <w:style w:type="character" w:styleId="af">
    <w:name w:val="Hyperlink"/>
    <w:uiPriority w:val="99"/>
    <w:unhideWhenUsed/>
    <w:rsid w:val="00053FE1"/>
    <w:rPr>
      <w:color w:val="0000FF"/>
      <w:u w:val="single"/>
    </w:rPr>
  </w:style>
  <w:style w:type="paragraph" w:customStyle="1" w:styleId="Style11">
    <w:name w:val="Style11"/>
    <w:basedOn w:val="a"/>
    <w:uiPriority w:val="99"/>
    <w:rsid w:val="00861CD2"/>
    <w:pPr>
      <w:widowControl w:val="0"/>
      <w:autoSpaceDE w:val="0"/>
      <w:autoSpaceDN w:val="0"/>
      <w:adjustRightInd w:val="0"/>
      <w:jc w:val="both"/>
    </w:pPr>
  </w:style>
  <w:style w:type="paragraph" w:customStyle="1" w:styleId="Style15">
    <w:name w:val="Style15"/>
    <w:basedOn w:val="a"/>
    <w:uiPriority w:val="99"/>
    <w:rsid w:val="00861CD2"/>
    <w:pPr>
      <w:widowControl w:val="0"/>
      <w:autoSpaceDE w:val="0"/>
      <w:autoSpaceDN w:val="0"/>
      <w:adjustRightInd w:val="0"/>
      <w:spacing w:line="278" w:lineRule="exact"/>
      <w:ind w:firstLine="605"/>
      <w:jc w:val="both"/>
    </w:pPr>
  </w:style>
  <w:style w:type="character" w:customStyle="1" w:styleId="FontStyle32">
    <w:name w:val="Font Style32"/>
    <w:uiPriority w:val="99"/>
    <w:rsid w:val="00861CD2"/>
    <w:rPr>
      <w:rFonts w:ascii="Times New Roman" w:hAnsi="Times New Roman" w:cs="Times New Roman"/>
      <w:b/>
      <w:bCs/>
      <w:sz w:val="22"/>
      <w:szCs w:val="22"/>
    </w:rPr>
  </w:style>
  <w:style w:type="character" w:customStyle="1" w:styleId="FontStyle33">
    <w:name w:val="Font Style33"/>
    <w:uiPriority w:val="99"/>
    <w:rsid w:val="00861CD2"/>
    <w:rPr>
      <w:rFonts w:ascii="Times New Roman" w:hAnsi="Times New Roman" w:cs="Times New Roman"/>
      <w:sz w:val="22"/>
      <w:szCs w:val="22"/>
    </w:rPr>
  </w:style>
  <w:style w:type="character" w:customStyle="1" w:styleId="FontStyle12">
    <w:name w:val="Font Style12"/>
    <w:uiPriority w:val="99"/>
    <w:rsid w:val="00D95744"/>
    <w:rPr>
      <w:rFonts w:ascii="Times New Roman" w:hAnsi="Times New Roman" w:cs="Times New Roman"/>
      <w:sz w:val="26"/>
      <w:szCs w:val="26"/>
    </w:rPr>
  </w:style>
  <w:style w:type="character" w:customStyle="1" w:styleId="FontStyle54">
    <w:name w:val="Font Style54"/>
    <w:uiPriority w:val="99"/>
    <w:rsid w:val="004A07C3"/>
    <w:rPr>
      <w:rFonts w:ascii="Times New Roman" w:hAnsi="Times New Roman" w:cs="Times New Roman"/>
      <w:sz w:val="26"/>
      <w:szCs w:val="26"/>
    </w:rPr>
  </w:style>
  <w:style w:type="paragraph" w:styleId="af0">
    <w:name w:val="List Paragraph"/>
    <w:basedOn w:val="a"/>
    <w:uiPriority w:val="34"/>
    <w:qFormat/>
    <w:rsid w:val="00F65378"/>
    <w:pPr>
      <w:ind w:left="720"/>
      <w:contextualSpacing/>
    </w:pPr>
  </w:style>
  <w:style w:type="paragraph" w:customStyle="1" w:styleId="Style9">
    <w:name w:val="Style9"/>
    <w:basedOn w:val="a"/>
    <w:uiPriority w:val="99"/>
    <w:rsid w:val="0076074E"/>
    <w:pPr>
      <w:widowControl w:val="0"/>
      <w:autoSpaceDE w:val="0"/>
      <w:autoSpaceDN w:val="0"/>
      <w:adjustRightInd w:val="0"/>
      <w:spacing w:line="259" w:lineRule="exact"/>
      <w:jc w:val="both"/>
    </w:pPr>
  </w:style>
  <w:style w:type="character" w:customStyle="1" w:styleId="FontStyle34">
    <w:name w:val="Font Style34"/>
    <w:uiPriority w:val="99"/>
    <w:rsid w:val="00E22F70"/>
    <w:rPr>
      <w:rFonts w:ascii="Times New Roman" w:hAnsi="Times New Roman" w:cs="Times New Roman"/>
      <w:sz w:val="22"/>
      <w:szCs w:val="22"/>
    </w:rPr>
  </w:style>
  <w:style w:type="character" w:customStyle="1" w:styleId="af1">
    <w:name w:val="Основной текст_"/>
    <w:basedOn w:val="a0"/>
    <w:link w:val="22"/>
    <w:rsid w:val="00962C44"/>
    <w:rPr>
      <w:spacing w:val="7"/>
      <w:shd w:val="clear" w:color="auto" w:fill="FFFFFF"/>
    </w:rPr>
  </w:style>
  <w:style w:type="paragraph" w:customStyle="1" w:styleId="22">
    <w:name w:val="Основной текст2"/>
    <w:basedOn w:val="a"/>
    <w:link w:val="af1"/>
    <w:rsid w:val="00962C44"/>
    <w:pPr>
      <w:widowControl w:val="0"/>
      <w:shd w:val="clear" w:color="auto" w:fill="FFFFFF"/>
      <w:spacing w:after="240" w:line="298" w:lineRule="exact"/>
      <w:jc w:val="center"/>
    </w:pPr>
    <w:rPr>
      <w:spacing w:val="7"/>
      <w:sz w:val="20"/>
      <w:szCs w:val="20"/>
    </w:rPr>
  </w:style>
  <w:style w:type="character" w:customStyle="1" w:styleId="0pt">
    <w:name w:val="Основной текст + Полужирный;Интервал 0 pt"/>
    <w:basedOn w:val="af1"/>
    <w:rsid w:val="00C525BE"/>
    <w:rPr>
      <w:rFonts w:ascii="Times New Roman" w:eastAsia="Times New Roman" w:hAnsi="Times New Roman" w:cs="Times New Roman"/>
      <w:b/>
      <w:bCs/>
      <w:i w:val="0"/>
      <w:iCs w:val="0"/>
      <w:smallCaps w:val="0"/>
      <w:strike w:val="0"/>
      <w:color w:val="000000"/>
      <w:spacing w:val="6"/>
      <w:w w:val="100"/>
      <w:position w:val="0"/>
      <w:sz w:val="22"/>
      <w:szCs w:val="22"/>
      <w:u w:val="none"/>
      <w:shd w:val="clear" w:color="auto" w:fill="FFFFFF"/>
      <w:lang w:val="ru-RU"/>
    </w:rPr>
  </w:style>
  <w:style w:type="character" w:customStyle="1" w:styleId="13">
    <w:name w:val="Заголовок №1_"/>
    <w:basedOn w:val="a0"/>
    <w:link w:val="14"/>
    <w:rsid w:val="003924BB"/>
    <w:rPr>
      <w:b/>
      <w:bCs/>
      <w:spacing w:val="6"/>
      <w:shd w:val="clear" w:color="auto" w:fill="FFFFFF"/>
    </w:rPr>
  </w:style>
  <w:style w:type="paragraph" w:customStyle="1" w:styleId="14">
    <w:name w:val="Заголовок №1"/>
    <w:basedOn w:val="a"/>
    <w:link w:val="13"/>
    <w:rsid w:val="003924BB"/>
    <w:pPr>
      <w:widowControl w:val="0"/>
      <w:shd w:val="clear" w:color="auto" w:fill="FFFFFF"/>
      <w:spacing w:before="660" w:line="294" w:lineRule="exact"/>
      <w:ind w:hanging="2180"/>
      <w:outlineLvl w:val="0"/>
    </w:pPr>
    <w:rPr>
      <w:b/>
      <w:bCs/>
      <w:spacing w:val="6"/>
      <w:sz w:val="20"/>
      <w:szCs w:val="20"/>
    </w:rPr>
  </w:style>
  <w:style w:type="character" w:customStyle="1" w:styleId="15">
    <w:name w:val="Основной текст1"/>
    <w:basedOn w:val="af1"/>
    <w:rsid w:val="00FA0FA0"/>
    <w:rPr>
      <w:rFonts w:ascii="Times New Roman" w:eastAsia="Times New Roman" w:hAnsi="Times New Roman" w:cs="Times New Roman"/>
      <w:b w:val="0"/>
      <w:bCs w:val="0"/>
      <w:i w:val="0"/>
      <w:iCs w:val="0"/>
      <w:smallCaps w:val="0"/>
      <w:strike w:val="0"/>
      <w:color w:val="000000"/>
      <w:spacing w:val="7"/>
      <w:w w:val="100"/>
      <w:position w:val="0"/>
      <w:sz w:val="22"/>
      <w:szCs w:val="22"/>
      <w:u w:val="none"/>
      <w:shd w:val="clear" w:color="auto" w:fill="FFFFFF"/>
      <w:lang w:val="ru-RU"/>
    </w:rPr>
  </w:style>
  <w:style w:type="character" w:customStyle="1" w:styleId="Garamond13pt0pt">
    <w:name w:val="Основной текст + Garamond;13 pt;Интервал 0 pt"/>
    <w:basedOn w:val="af1"/>
    <w:rsid w:val="00FA0FA0"/>
    <w:rPr>
      <w:rFonts w:ascii="Garamond" w:eastAsia="Garamond" w:hAnsi="Garamond" w:cs="Garamond"/>
      <w:b w:val="0"/>
      <w:bCs w:val="0"/>
      <w:i w:val="0"/>
      <w:iCs w:val="0"/>
      <w:smallCaps w:val="0"/>
      <w:strike w:val="0"/>
      <w:color w:val="000000"/>
      <w:spacing w:val="0"/>
      <w:w w:val="100"/>
      <w:position w:val="0"/>
      <w:sz w:val="26"/>
      <w:szCs w:val="26"/>
      <w:u w:val="none"/>
      <w:shd w:val="clear" w:color="auto" w:fill="FFFFFF"/>
    </w:rPr>
  </w:style>
  <w:style w:type="character" w:customStyle="1" w:styleId="Gungsuh105pt0pt">
    <w:name w:val="Основной текст + Gungsuh;10;5 pt;Интервал 0 pt"/>
    <w:basedOn w:val="af1"/>
    <w:rsid w:val="00FA0FA0"/>
    <w:rPr>
      <w:rFonts w:ascii="Gungsuh" w:eastAsia="Gungsuh" w:hAnsi="Gungsuh" w:cs="Gungsuh"/>
      <w:b w:val="0"/>
      <w:bCs w:val="0"/>
      <w:i w:val="0"/>
      <w:iCs w:val="0"/>
      <w:smallCaps w:val="0"/>
      <w:strike w:val="0"/>
      <w:color w:val="000000"/>
      <w:spacing w:val="0"/>
      <w:w w:val="100"/>
      <w:position w:val="0"/>
      <w:sz w:val="21"/>
      <w:szCs w:val="21"/>
      <w:u w:val="none"/>
      <w:shd w:val="clear" w:color="auto" w:fill="FFFFFF"/>
    </w:rPr>
  </w:style>
  <w:style w:type="character" w:customStyle="1" w:styleId="af2">
    <w:name w:val="Сноска_"/>
    <w:basedOn w:val="a0"/>
    <w:link w:val="af3"/>
    <w:rsid w:val="00FA0FA0"/>
    <w:rPr>
      <w:i/>
      <w:iCs/>
      <w:spacing w:val="3"/>
      <w:shd w:val="clear" w:color="auto" w:fill="FFFFFF"/>
    </w:rPr>
  </w:style>
  <w:style w:type="character" w:customStyle="1" w:styleId="0pt0">
    <w:name w:val="Сноска + Не курсив;Интервал 0 pt"/>
    <w:basedOn w:val="af2"/>
    <w:rsid w:val="00FA0FA0"/>
    <w:rPr>
      <w:i/>
      <w:iCs/>
      <w:color w:val="000000"/>
      <w:spacing w:val="7"/>
      <w:w w:val="100"/>
      <w:position w:val="0"/>
      <w:shd w:val="clear" w:color="auto" w:fill="FFFFFF"/>
      <w:lang w:val="ru-RU"/>
    </w:rPr>
  </w:style>
  <w:style w:type="paragraph" w:customStyle="1" w:styleId="af3">
    <w:name w:val="Сноска"/>
    <w:basedOn w:val="a"/>
    <w:link w:val="af2"/>
    <w:rsid w:val="00FA0FA0"/>
    <w:pPr>
      <w:widowControl w:val="0"/>
      <w:shd w:val="clear" w:color="auto" w:fill="FFFFFF"/>
      <w:spacing w:line="281" w:lineRule="exact"/>
      <w:jc w:val="both"/>
    </w:pPr>
    <w:rPr>
      <w:i/>
      <w:iCs/>
      <w:spacing w:val="3"/>
      <w:sz w:val="20"/>
      <w:szCs w:val="20"/>
    </w:rPr>
  </w:style>
  <w:style w:type="character" w:customStyle="1" w:styleId="FontStyle18">
    <w:name w:val="Font Style18"/>
    <w:basedOn w:val="a0"/>
    <w:rsid w:val="003C71F0"/>
    <w:rPr>
      <w:rFonts w:ascii="Times New Roman" w:hAnsi="Times New Roman" w:cs="Times New Roman"/>
      <w:b/>
      <w:bCs/>
      <w:sz w:val="26"/>
      <w:szCs w:val="26"/>
    </w:rPr>
  </w:style>
  <w:style w:type="paragraph" w:customStyle="1" w:styleId="Style3">
    <w:name w:val="Style3"/>
    <w:basedOn w:val="a"/>
    <w:rsid w:val="003C71F0"/>
    <w:pPr>
      <w:widowControl w:val="0"/>
      <w:autoSpaceDE w:val="0"/>
      <w:autoSpaceDN w:val="0"/>
      <w:adjustRightInd w:val="0"/>
      <w:spacing w:line="378" w:lineRule="exact"/>
      <w:ind w:firstLine="834"/>
    </w:pPr>
  </w:style>
  <w:style w:type="paragraph" w:customStyle="1" w:styleId="Style88">
    <w:name w:val="Style88"/>
    <w:basedOn w:val="a"/>
    <w:rsid w:val="000117E7"/>
    <w:pPr>
      <w:widowControl w:val="0"/>
      <w:autoSpaceDE w:val="0"/>
      <w:autoSpaceDN w:val="0"/>
      <w:adjustRightInd w:val="0"/>
      <w:spacing w:line="283" w:lineRule="exact"/>
      <w:ind w:firstLine="182"/>
    </w:pPr>
  </w:style>
  <w:style w:type="paragraph" w:styleId="HTML">
    <w:name w:val="HTML Preformatted"/>
    <w:basedOn w:val="a"/>
    <w:link w:val="HTML0"/>
    <w:rsid w:val="0001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117E7"/>
    <w:rPr>
      <w:rFonts w:ascii="Courier New" w:hAnsi="Courier New" w:cs="Courier New"/>
    </w:rPr>
  </w:style>
  <w:style w:type="character" w:customStyle="1" w:styleId="s1">
    <w:name w:val="s1"/>
    <w:basedOn w:val="a0"/>
    <w:uiPriority w:val="99"/>
    <w:rsid w:val="00366A41"/>
  </w:style>
  <w:style w:type="paragraph" w:customStyle="1" w:styleId="Style16">
    <w:name w:val="Style16"/>
    <w:basedOn w:val="a"/>
    <w:uiPriority w:val="99"/>
    <w:rsid w:val="000F17DD"/>
    <w:pPr>
      <w:widowControl w:val="0"/>
      <w:autoSpaceDE w:val="0"/>
      <w:autoSpaceDN w:val="0"/>
      <w:adjustRightInd w:val="0"/>
    </w:pPr>
    <w:rPr>
      <w:rFonts w:eastAsiaTheme="minorEastAsia"/>
    </w:rPr>
  </w:style>
  <w:style w:type="character" w:customStyle="1" w:styleId="FontStyle57">
    <w:name w:val="Font Style57"/>
    <w:basedOn w:val="a0"/>
    <w:uiPriority w:val="99"/>
    <w:rsid w:val="000F17DD"/>
    <w:rPr>
      <w:rFonts w:ascii="Times New Roman" w:hAnsi="Times New Roman" w:cs="Times New Roman"/>
      <w:sz w:val="20"/>
      <w:szCs w:val="20"/>
    </w:rPr>
  </w:style>
  <w:style w:type="paragraph" w:customStyle="1" w:styleId="Style4">
    <w:name w:val="Style4"/>
    <w:basedOn w:val="a"/>
    <w:uiPriority w:val="99"/>
    <w:rsid w:val="00AC5CED"/>
    <w:pPr>
      <w:widowControl w:val="0"/>
      <w:autoSpaceDE w:val="0"/>
      <w:autoSpaceDN w:val="0"/>
      <w:adjustRightInd w:val="0"/>
      <w:spacing w:line="330" w:lineRule="exact"/>
      <w:ind w:firstLine="576"/>
      <w:jc w:val="both"/>
    </w:pPr>
    <w:rPr>
      <w:rFonts w:eastAsiaTheme="minorEastAsia"/>
    </w:rPr>
  </w:style>
  <w:style w:type="character" w:customStyle="1" w:styleId="FontStyle31">
    <w:name w:val="Font Style31"/>
    <w:basedOn w:val="a0"/>
    <w:uiPriority w:val="99"/>
    <w:rsid w:val="00AC5CED"/>
    <w:rPr>
      <w:rFonts w:ascii="Times New Roman" w:hAnsi="Times New Roman" w:cs="Times New Roman"/>
      <w:sz w:val="26"/>
      <w:szCs w:val="26"/>
    </w:rPr>
  </w:style>
  <w:style w:type="paragraph" w:customStyle="1" w:styleId="ConsPlusTitle">
    <w:name w:val="ConsPlusTitle"/>
    <w:rsid w:val="00577A1C"/>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3357">
      <w:bodyDiv w:val="1"/>
      <w:marLeft w:val="0"/>
      <w:marRight w:val="0"/>
      <w:marTop w:val="0"/>
      <w:marBottom w:val="0"/>
      <w:divBdr>
        <w:top w:val="none" w:sz="0" w:space="0" w:color="auto"/>
        <w:left w:val="none" w:sz="0" w:space="0" w:color="auto"/>
        <w:bottom w:val="none" w:sz="0" w:space="0" w:color="auto"/>
        <w:right w:val="none" w:sz="0" w:space="0" w:color="auto"/>
      </w:divBdr>
    </w:div>
    <w:div w:id="602689886">
      <w:bodyDiv w:val="1"/>
      <w:marLeft w:val="0"/>
      <w:marRight w:val="0"/>
      <w:marTop w:val="0"/>
      <w:marBottom w:val="0"/>
      <w:divBdr>
        <w:top w:val="none" w:sz="0" w:space="0" w:color="auto"/>
        <w:left w:val="none" w:sz="0" w:space="0" w:color="auto"/>
        <w:bottom w:val="none" w:sz="0" w:space="0" w:color="auto"/>
        <w:right w:val="none" w:sz="0" w:space="0" w:color="auto"/>
      </w:divBdr>
    </w:div>
    <w:div w:id="1457261287">
      <w:bodyDiv w:val="1"/>
      <w:marLeft w:val="0"/>
      <w:marRight w:val="0"/>
      <w:marTop w:val="0"/>
      <w:marBottom w:val="0"/>
      <w:divBdr>
        <w:top w:val="none" w:sz="0" w:space="0" w:color="auto"/>
        <w:left w:val="none" w:sz="0" w:space="0" w:color="auto"/>
        <w:bottom w:val="none" w:sz="0" w:space="0" w:color="auto"/>
        <w:right w:val="none" w:sz="0" w:space="0" w:color="auto"/>
      </w:divBdr>
    </w:div>
    <w:div w:id="20614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45" TargetMode="External"/><Relationship Id="rId13" Type="http://schemas.openxmlformats.org/officeDocument/2006/relationships/hyperlink" Target="https://login.consultant.ru/link/?req=doc&amp;base=LAW&amp;n=368038&amp;dst=1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12149-3FE3-4A1A-B1EC-E5F2FBF0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6963</Words>
  <Characters>39694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NSMU</Company>
  <LinksUpToDate>false</LinksUpToDate>
  <CharactersWithSpaces>46564</CharactersWithSpaces>
  <SharedDoc>false</SharedDoc>
  <HLinks>
    <vt:vector size="36" baseType="variant">
      <vt:variant>
        <vt:i4>1310776</vt:i4>
      </vt:variant>
      <vt:variant>
        <vt:i4>32</vt:i4>
      </vt:variant>
      <vt:variant>
        <vt:i4>0</vt:i4>
      </vt:variant>
      <vt:variant>
        <vt:i4>5</vt:i4>
      </vt:variant>
      <vt:variant>
        <vt:lpwstr/>
      </vt:variant>
      <vt:variant>
        <vt:lpwstr>_Toc40972074</vt:lpwstr>
      </vt:variant>
      <vt:variant>
        <vt:i4>1245240</vt:i4>
      </vt:variant>
      <vt:variant>
        <vt:i4>26</vt:i4>
      </vt:variant>
      <vt:variant>
        <vt:i4>0</vt:i4>
      </vt:variant>
      <vt:variant>
        <vt:i4>5</vt:i4>
      </vt:variant>
      <vt:variant>
        <vt:lpwstr/>
      </vt:variant>
      <vt:variant>
        <vt:lpwstr>_Toc40972073</vt:lpwstr>
      </vt:variant>
      <vt:variant>
        <vt:i4>1179704</vt:i4>
      </vt:variant>
      <vt:variant>
        <vt:i4>20</vt:i4>
      </vt:variant>
      <vt:variant>
        <vt:i4>0</vt:i4>
      </vt:variant>
      <vt:variant>
        <vt:i4>5</vt:i4>
      </vt:variant>
      <vt:variant>
        <vt:lpwstr/>
      </vt:variant>
      <vt:variant>
        <vt:lpwstr>_Toc40972072</vt:lpwstr>
      </vt:variant>
      <vt:variant>
        <vt:i4>1114168</vt:i4>
      </vt:variant>
      <vt:variant>
        <vt:i4>14</vt:i4>
      </vt:variant>
      <vt:variant>
        <vt:i4>0</vt:i4>
      </vt:variant>
      <vt:variant>
        <vt:i4>5</vt:i4>
      </vt:variant>
      <vt:variant>
        <vt:lpwstr/>
      </vt:variant>
      <vt:variant>
        <vt:lpwstr>_Toc40972071</vt:lpwstr>
      </vt:variant>
      <vt:variant>
        <vt:i4>1048632</vt:i4>
      </vt:variant>
      <vt:variant>
        <vt:i4>8</vt:i4>
      </vt:variant>
      <vt:variant>
        <vt:i4>0</vt:i4>
      </vt:variant>
      <vt:variant>
        <vt:i4>5</vt:i4>
      </vt:variant>
      <vt:variant>
        <vt:lpwstr/>
      </vt:variant>
      <vt:variant>
        <vt:lpwstr>_Toc40972070</vt:lpwstr>
      </vt:variant>
      <vt:variant>
        <vt:i4>1638457</vt:i4>
      </vt:variant>
      <vt:variant>
        <vt:i4>2</vt:i4>
      </vt:variant>
      <vt:variant>
        <vt:i4>0</vt:i4>
      </vt:variant>
      <vt:variant>
        <vt:i4>5</vt:i4>
      </vt:variant>
      <vt:variant>
        <vt:lpwstr/>
      </vt:variant>
      <vt:variant>
        <vt:lpwstr>_Toc40972069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Постдипломное образование</dc:creator>
  <cp:lastModifiedBy>Кабинет функциональной диагностики</cp:lastModifiedBy>
  <cp:revision>2</cp:revision>
  <cp:lastPrinted>2023-02-27T05:55:00Z</cp:lastPrinted>
  <dcterms:created xsi:type="dcterms:W3CDTF">2025-05-20T08:56:00Z</dcterms:created>
  <dcterms:modified xsi:type="dcterms:W3CDTF">2025-05-20T08:56:00Z</dcterms:modified>
</cp:coreProperties>
</file>