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13" w:rsidRDefault="008A3913" w:rsidP="008A3913">
      <w:pPr>
        <w:jc w:val="center"/>
        <w:rPr>
          <w:b/>
        </w:rPr>
      </w:pPr>
      <w:r w:rsidRPr="00CA5318">
        <w:rPr>
          <w:b/>
        </w:rPr>
        <w:t>Аннотация</w:t>
      </w:r>
    </w:p>
    <w:p w:rsidR="008A3913" w:rsidRPr="00CA5318" w:rsidRDefault="008A3913" w:rsidP="008A3913">
      <w:pPr>
        <w:jc w:val="center"/>
        <w:rPr>
          <w:b/>
        </w:rPr>
      </w:pPr>
    </w:p>
    <w:p w:rsidR="008A3913" w:rsidRDefault="008A3913" w:rsidP="008A3913">
      <w:pPr>
        <w:jc w:val="center"/>
      </w:pPr>
      <w:r>
        <w:t>рабочей программы дисциплины  «Патологическая физиология»</w:t>
      </w:r>
    </w:p>
    <w:p w:rsidR="008A3913" w:rsidRDefault="008A3913" w:rsidP="008A3913">
      <w:pPr>
        <w:jc w:val="center"/>
      </w:pPr>
      <w:r>
        <w:t>квалификация выпускника - специалист</w:t>
      </w:r>
    </w:p>
    <w:p w:rsidR="008A3913" w:rsidRDefault="008A3913" w:rsidP="008A3913">
      <w:pPr>
        <w:jc w:val="center"/>
      </w:pPr>
      <w:r>
        <w:t xml:space="preserve">Специальность – 31.05.02 </w:t>
      </w:r>
      <w:r w:rsidRPr="00026094">
        <w:t>«</w:t>
      </w:r>
      <w:r>
        <w:t>Педиатрия»</w:t>
      </w:r>
    </w:p>
    <w:p w:rsidR="008A3913" w:rsidRDefault="008A3913" w:rsidP="008A3913">
      <w:pPr>
        <w:jc w:val="center"/>
      </w:pPr>
    </w:p>
    <w:p w:rsidR="008A3913" w:rsidRDefault="008A3913" w:rsidP="008A3913">
      <w:r>
        <w:t xml:space="preserve">Авторы: Лебедев Андрей Викторович, </w:t>
      </w:r>
      <w:proofErr w:type="spellStart"/>
      <w:r>
        <w:t>к.м.н.</w:t>
      </w:r>
      <w:proofErr w:type="gramStart"/>
      <w:r>
        <w:t>,д</w:t>
      </w:r>
      <w:proofErr w:type="gramEnd"/>
      <w:r>
        <w:t>оцент</w:t>
      </w:r>
      <w:proofErr w:type="spellEnd"/>
      <w:r>
        <w:t xml:space="preserve">; Тихонова Елена Васильевна, к.м.н., доцент </w:t>
      </w:r>
    </w:p>
    <w:p w:rsidR="008A3913" w:rsidRDefault="008A3913" w:rsidP="008A39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8A3913" w:rsidTr="00867CC0">
        <w:tc>
          <w:tcPr>
            <w:tcW w:w="2448" w:type="dxa"/>
          </w:tcPr>
          <w:p w:rsidR="008A3913" w:rsidRDefault="008A3913" w:rsidP="00867CC0">
            <w:pPr>
              <w:jc w:val="center"/>
            </w:pPr>
            <w:r>
              <w:t>Цель дисциплины</w:t>
            </w:r>
          </w:p>
        </w:tc>
        <w:tc>
          <w:tcPr>
            <w:tcW w:w="7123" w:type="dxa"/>
          </w:tcPr>
          <w:p w:rsidR="008A3913" w:rsidRDefault="008A3913" w:rsidP="00867CC0">
            <w:pPr>
              <w:jc w:val="both"/>
            </w:pPr>
            <w:r>
              <w:t>Ф</w:t>
            </w:r>
            <w:r w:rsidRPr="00D27EC7">
              <w:rPr>
                <w:bCs/>
              </w:rPr>
              <w:t>ормирование у</w:t>
            </w:r>
            <w:r w:rsidRPr="00D27EC7">
              <w:rPr>
                <w:bCs/>
                <w:color w:val="000000"/>
                <w:spacing w:val="-3"/>
              </w:rPr>
              <w:t xml:space="preserve"> студентов знаний об общих закономерностях и конкретных механизмах возникновения, развития и </w:t>
            </w:r>
            <w:r w:rsidRPr="00D27EC7">
              <w:rPr>
                <w:bCs/>
                <w:color w:val="000000"/>
                <w:spacing w:val="-5"/>
              </w:rPr>
              <w:t>исходов патол</w:t>
            </w:r>
            <w:r w:rsidRPr="00D27EC7">
              <w:rPr>
                <w:bCs/>
                <w:color w:val="000000"/>
                <w:spacing w:val="-5"/>
              </w:rPr>
              <w:t>о</w:t>
            </w:r>
            <w:r w:rsidRPr="00D27EC7">
              <w:rPr>
                <w:bCs/>
                <w:color w:val="000000"/>
                <w:spacing w:val="-5"/>
              </w:rPr>
              <w:t xml:space="preserve">гических процессов, отдельных болезней и болезненных </w:t>
            </w:r>
            <w:r w:rsidRPr="00D27EC7">
              <w:rPr>
                <w:bCs/>
                <w:color w:val="000000"/>
              </w:rPr>
              <w:t xml:space="preserve">состояний, необходимых для </w:t>
            </w:r>
            <w:r w:rsidRPr="00D27EC7">
              <w:rPr>
                <w:bCs/>
                <w:iCs/>
              </w:rPr>
              <w:t>эффективного профессионального действия  врача-педиатра.</w:t>
            </w:r>
          </w:p>
        </w:tc>
      </w:tr>
      <w:tr w:rsidR="008A3913" w:rsidRPr="008A3913" w:rsidTr="00867CC0">
        <w:tc>
          <w:tcPr>
            <w:tcW w:w="2448" w:type="dxa"/>
          </w:tcPr>
          <w:p w:rsidR="008A3913" w:rsidRDefault="008A3913" w:rsidP="00867CC0">
            <w:pPr>
              <w:jc w:val="center"/>
            </w:pPr>
            <w:r>
              <w:t>Задачи дисциплины</w:t>
            </w:r>
          </w:p>
        </w:tc>
        <w:tc>
          <w:tcPr>
            <w:tcW w:w="7123" w:type="dxa"/>
          </w:tcPr>
          <w:p w:rsidR="008A3913" w:rsidRPr="008A3913" w:rsidRDefault="008A3913" w:rsidP="008A3913">
            <w:pPr>
              <w:numPr>
                <w:ilvl w:val="0"/>
                <w:numId w:val="1"/>
              </w:numPr>
              <w:contextualSpacing/>
              <w:rPr>
                <w:bCs/>
                <w:iCs/>
              </w:rPr>
            </w:pPr>
            <w:r w:rsidRPr="008A3913">
              <w:rPr>
                <w:bCs/>
                <w:iCs/>
              </w:rPr>
              <w:t xml:space="preserve">формирование знаний </w:t>
            </w:r>
            <w:proofErr w:type="gramStart"/>
            <w:r w:rsidRPr="008A3913">
              <w:rPr>
                <w:bCs/>
                <w:iCs/>
              </w:rPr>
              <w:t>о</w:t>
            </w:r>
            <w:proofErr w:type="gramEnd"/>
            <w:r w:rsidRPr="008A3913">
              <w:rPr>
                <w:bCs/>
                <w:iCs/>
              </w:rPr>
              <w:t xml:space="preserve"> </w:t>
            </w:r>
            <w:r w:rsidRPr="008A3913">
              <w:rPr>
                <w:spacing w:val="-2"/>
              </w:rPr>
              <w:t>этиологии, патогенеза, принципов выявления, лечения и профилактики заболеваний и патологических процессов</w:t>
            </w:r>
            <w:r w:rsidRPr="008A3913">
              <w:rPr>
                <w:lang w:eastAsia="en-US"/>
              </w:rPr>
              <w:t xml:space="preserve"> с использованием цифровых те</w:t>
            </w:r>
            <w:r w:rsidRPr="008A3913">
              <w:rPr>
                <w:lang w:eastAsia="en-US"/>
              </w:rPr>
              <w:t>х</w:t>
            </w:r>
            <w:r w:rsidRPr="008A3913">
              <w:rPr>
                <w:lang w:eastAsia="en-US"/>
              </w:rPr>
              <w:t>нологий в образовательном процессе</w:t>
            </w:r>
            <w:r w:rsidRPr="008A3913">
              <w:rPr>
                <w:spacing w:val="-5"/>
              </w:rPr>
              <w:t>;</w:t>
            </w:r>
            <w:r w:rsidRPr="008A3913">
              <w:rPr>
                <w:spacing w:val="-2"/>
              </w:rPr>
              <w:t xml:space="preserve"> ;</w:t>
            </w:r>
          </w:p>
          <w:p w:rsidR="008A3913" w:rsidRPr="008A3913" w:rsidRDefault="008A3913" w:rsidP="008A3913">
            <w:pPr>
              <w:numPr>
                <w:ilvl w:val="0"/>
                <w:numId w:val="1"/>
              </w:numPr>
              <w:contextualSpacing/>
              <w:rPr>
                <w:bCs/>
                <w:iCs/>
              </w:rPr>
            </w:pPr>
            <w:r w:rsidRPr="008A3913">
              <w:rPr>
                <w:bCs/>
                <w:iCs/>
              </w:rPr>
              <w:t xml:space="preserve">формирование умений </w:t>
            </w:r>
            <w:r w:rsidRPr="008A3913">
              <w:rPr>
                <w:spacing w:val="-2"/>
              </w:rPr>
              <w:t>патофизиологического анализа симптомов и синдромов типовых патологических проце</w:t>
            </w:r>
            <w:r w:rsidRPr="008A3913">
              <w:rPr>
                <w:spacing w:val="-2"/>
              </w:rPr>
              <w:t>с</w:t>
            </w:r>
            <w:r w:rsidRPr="008A3913">
              <w:rPr>
                <w:spacing w:val="-2"/>
              </w:rPr>
              <w:t xml:space="preserve">сов и </w:t>
            </w:r>
            <w:r w:rsidRPr="008A3913">
              <w:rPr>
                <w:spacing w:val="-5"/>
              </w:rPr>
              <w:t>заболеваний</w:t>
            </w:r>
            <w:r w:rsidRPr="008A3913">
              <w:rPr>
                <w:lang w:eastAsia="en-US"/>
              </w:rPr>
              <w:t xml:space="preserve"> с использованием цифровых технол</w:t>
            </w:r>
            <w:r w:rsidRPr="008A3913">
              <w:rPr>
                <w:lang w:eastAsia="en-US"/>
              </w:rPr>
              <w:t>о</w:t>
            </w:r>
            <w:r w:rsidRPr="008A3913">
              <w:rPr>
                <w:lang w:eastAsia="en-US"/>
              </w:rPr>
              <w:t>гий в образовательном процессе</w:t>
            </w:r>
            <w:proofErr w:type="gramStart"/>
            <w:r w:rsidRPr="008A3913">
              <w:rPr>
                <w:spacing w:val="-5"/>
              </w:rPr>
              <w:t>;.</w:t>
            </w:r>
            <w:proofErr w:type="gramEnd"/>
          </w:p>
          <w:p w:rsidR="008A3913" w:rsidRDefault="008A3913" w:rsidP="008A3913">
            <w:pPr>
              <w:numPr>
                <w:ilvl w:val="0"/>
                <w:numId w:val="1"/>
              </w:numPr>
              <w:contextualSpacing/>
            </w:pPr>
            <w:proofErr w:type="gramStart"/>
            <w:r w:rsidRPr="00AB22FD">
              <w:rPr>
                <w:bCs/>
                <w:iCs/>
              </w:rPr>
              <w:t xml:space="preserve">формирование навыков </w:t>
            </w:r>
            <w:r w:rsidRPr="00D27EC7">
              <w:rPr>
                <w:spacing w:val="-5"/>
              </w:rPr>
              <w:t>пров</w:t>
            </w:r>
            <w:r>
              <w:rPr>
                <w:spacing w:val="-5"/>
              </w:rPr>
              <w:t>едения</w:t>
            </w:r>
            <w:r w:rsidRPr="00D27EC7">
              <w:rPr>
                <w:spacing w:val="-5"/>
              </w:rPr>
              <w:t xml:space="preserve"> анализ</w:t>
            </w:r>
            <w:r>
              <w:rPr>
                <w:spacing w:val="-5"/>
              </w:rPr>
              <w:t>а</w:t>
            </w:r>
            <w:r w:rsidRPr="00D27EC7">
              <w:rPr>
                <w:spacing w:val="-5"/>
              </w:rPr>
              <w:t xml:space="preserve"> научной лит</w:t>
            </w:r>
            <w:r w:rsidRPr="00D27EC7">
              <w:rPr>
                <w:spacing w:val="-5"/>
              </w:rPr>
              <w:t>е</w:t>
            </w:r>
            <w:r w:rsidRPr="00D27EC7">
              <w:rPr>
                <w:spacing w:val="-5"/>
              </w:rPr>
              <w:t xml:space="preserve">ратуры, </w:t>
            </w:r>
            <w:r>
              <w:rPr>
                <w:spacing w:val="-5"/>
              </w:rPr>
              <w:t>подготовки</w:t>
            </w:r>
            <w:r w:rsidRPr="00D27EC7">
              <w:rPr>
                <w:spacing w:val="-5"/>
              </w:rPr>
              <w:t xml:space="preserve"> обзор</w:t>
            </w:r>
            <w:r>
              <w:rPr>
                <w:spacing w:val="-5"/>
              </w:rPr>
              <w:t>ов</w:t>
            </w:r>
            <w:r w:rsidRPr="00D27EC7">
              <w:rPr>
                <w:spacing w:val="-5"/>
              </w:rPr>
              <w:t xml:space="preserve"> и рефера</w:t>
            </w:r>
            <w:r>
              <w:rPr>
                <w:spacing w:val="-5"/>
              </w:rPr>
              <w:t>тов</w:t>
            </w:r>
            <w:r w:rsidRPr="00D27EC7">
              <w:rPr>
                <w:spacing w:val="-5"/>
              </w:rPr>
              <w:t xml:space="preserve"> по современным научным проблемам</w:t>
            </w:r>
            <w:r>
              <w:rPr>
                <w:spacing w:val="-5"/>
              </w:rPr>
              <w:t xml:space="preserve">, </w:t>
            </w:r>
            <w:r>
              <w:t>с</w:t>
            </w:r>
            <w:r w:rsidRPr="006C45BA">
              <w:t>амостоятельно анализировать пр</w:t>
            </w:r>
            <w:r w:rsidRPr="006C45BA">
              <w:t>о</w:t>
            </w:r>
            <w:r w:rsidRPr="006C45BA">
              <w:t xml:space="preserve">блемы </w:t>
            </w:r>
            <w:r>
              <w:t xml:space="preserve">патологической физиологии </w:t>
            </w:r>
            <w:r w:rsidRPr="006C45BA">
              <w:t>и критически оцен</w:t>
            </w:r>
            <w:r w:rsidRPr="006C45BA">
              <w:t>и</w:t>
            </w:r>
            <w:r w:rsidRPr="006C45BA">
              <w:t>вать современные теоретические концепции и направл</w:t>
            </w:r>
            <w:r w:rsidRPr="006C45BA">
              <w:t>е</w:t>
            </w:r>
            <w:r w:rsidRPr="006C45BA">
              <w:t>ния в медицине;</w:t>
            </w:r>
            <w:r>
              <w:t xml:space="preserve"> </w:t>
            </w:r>
            <w:r w:rsidRPr="006C45BA">
              <w:t>пользоваться учебной, научной, научно-популярной литературой, сетью Интернет для профе</w:t>
            </w:r>
            <w:r w:rsidRPr="006C45BA">
              <w:t>с</w:t>
            </w:r>
            <w:r w:rsidRPr="006C45BA">
              <w:t>сиональной деятельности, работать с иностранной лит</w:t>
            </w:r>
            <w:r w:rsidRPr="006C45BA">
              <w:t>е</w:t>
            </w:r>
            <w:r w:rsidRPr="006C45BA">
              <w:t>ратурой по направлению под</w:t>
            </w:r>
            <w:r>
              <w:t>готовки</w:t>
            </w:r>
            <w:r w:rsidRPr="001B11A7">
              <w:rPr>
                <w:highlight w:val="yellow"/>
                <w:lang w:eastAsia="en-US"/>
              </w:rPr>
              <w:t xml:space="preserve"> </w:t>
            </w:r>
            <w:r w:rsidRPr="008A3913">
              <w:rPr>
                <w:lang w:eastAsia="en-US"/>
              </w:rPr>
              <w:t>с использованием цифровых технологий в образовательном процессе</w:t>
            </w:r>
            <w:proofErr w:type="gramEnd"/>
          </w:p>
        </w:tc>
      </w:tr>
      <w:tr w:rsidR="008A3913" w:rsidTr="00867CC0">
        <w:tc>
          <w:tcPr>
            <w:tcW w:w="2448" w:type="dxa"/>
          </w:tcPr>
          <w:p w:rsidR="008A3913" w:rsidRPr="000A7A57" w:rsidRDefault="008A3913" w:rsidP="00867CC0">
            <w:pPr>
              <w:jc w:val="center"/>
            </w:pPr>
            <w:r>
              <w:t xml:space="preserve">Место дисциплины в структуре </w:t>
            </w:r>
            <w:r w:rsidRPr="000A7A57">
              <w:t>ОП</w:t>
            </w:r>
          </w:p>
          <w:p w:rsidR="008A3913" w:rsidRDefault="008A3913" w:rsidP="00867CC0">
            <w:pPr>
              <w:jc w:val="center"/>
            </w:pPr>
            <w:proofErr w:type="gramStart"/>
            <w:r>
              <w:t>(предшествующие дисциплины,</w:t>
            </w:r>
            <w:proofErr w:type="gramEnd"/>
          </w:p>
          <w:p w:rsidR="008A3913" w:rsidRDefault="008A3913" w:rsidP="00867CC0">
            <w:pPr>
              <w:jc w:val="center"/>
            </w:pPr>
            <w:r>
              <w:t>последующие дисц</w:t>
            </w:r>
            <w:r>
              <w:t>и</w:t>
            </w:r>
            <w:r>
              <w:t>плины)</w:t>
            </w:r>
          </w:p>
        </w:tc>
        <w:tc>
          <w:tcPr>
            <w:tcW w:w="7123" w:type="dxa"/>
          </w:tcPr>
          <w:p w:rsidR="008A3913" w:rsidRDefault="008A3913" w:rsidP="00867CC0">
            <w:pPr>
              <w:pStyle w:val="Normal1"/>
              <w:jc w:val="both"/>
              <w:rPr>
                <w:sz w:val="24"/>
                <w:szCs w:val="24"/>
              </w:rPr>
            </w:pPr>
            <w:r w:rsidRPr="00721764">
              <w:rPr>
                <w:sz w:val="24"/>
                <w:szCs w:val="24"/>
              </w:rPr>
              <w:t>Программа составлена в соответствии с требованиями ФГОС ВО</w:t>
            </w:r>
            <w:r>
              <w:rPr>
                <w:sz w:val="24"/>
                <w:szCs w:val="24"/>
              </w:rPr>
              <w:t xml:space="preserve"> 3++</w:t>
            </w:r>
            <w:r w:rsidRPr="00721764">
              <w:rPr>
                <w:sz w:val="24"/>
                <w:szCs w:val="24"/>
              </w:rPr>
              <w:t xml:space="preserve"> по направлению подготовки </w:t>
            </w:r>
            <w:r>
              <w:t xml:space="preserve">31.05.02 </w:t>
            </w:r>
            <w:r w:rsidRPr="00026094">
              <w:t>«</w:t>
            </w:r>
            <w:r>
              <w:t xml:space="preserve">Педиатрия». </w:t>
            </w:r>
            <w:r>
              <w:rPr>
                <w:sz w:val="24"/>
                <w:szCs w:val="24"/>
              </w:rPr>
              <w:t xml:space="preserve">Дисциплина «Патологическая физиология» </w:t>
            </w:r>
            <w:r w:rsidRPr="007D44B9">
              <w:rPr>
                <w:sz w:val="24"/>
                <w:szCs w:val="24"/>
              </w:rPr>
              <w:t>является обязательной частью учебного плана.</w:t>
            </w:r>
            <w:r>
              <w:rPr>
                <w:color w:val="000000"/>
                <w:shd w:val="clear" w:color="auto" w:fill="FFFFFF"/>
              </w:rPr>
              <w:t xml:space="preserve"> О</w:t>
            </w:r>
            <w:r w:rsidRPr="00A319DE">
              <w:rPr>
                <w:color w:val="000000"/>
                <w:sz w:val="24"/>
                <w:szCs w:val="24"/>
                <w:shd w:val="clear" w:color="auto" w:fill="FFFFFF"/>
              </w:rPr>
              <w:t>тносится к циклу</w:t>
            </w:r>
            <w:r w:rsidRPr="00A319DE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 xml:space="preserve"> базовых </w:t>
            </w:r>
            <w:r w:rsidRPr="00A319DE">
              <w:rPr>
                <w:bCs/>
                <w:color w:val="000000"/>
                <w:sz w:val="24"/>
                <w:szCs w:val="24"/>
                <w:shd w:val="clear" w:color="auto" w:fill="FFFFFF"/>
              </w:rPr>
              <w:t>математических, ест</w:t>
            </w:r>
            <w:r w:rsidRPr="00A319DE">
              <w:rPr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319DE">
              <w:rPr>
                <w:bCs/>
                <w:color w:val="000000"/>
                <w:sz w:val="24"/>
                <w:szCs w:val="24"/>
                <w:shd w:val="clear" w:color="auto" w:fill="FFFFFF"/>
              </w:rPr>
              <w:t>ственнонаучных дисциплин</w:t>
            </w:r>
            <w:r w:rsidRPr="00A319DE">
              <w:rPr>
                <w:color w:val="000000"/>
                <w:sz w:val="24"/>
                <w:szCs w:val="24"/>
                <w:shd w:val="clear" w:color="auto" w:fill="FFFFFF"/>
              </w:rPr>
              <w:t xml:space="preserve"> по специальности 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Педиатрия»</w:t>
            </w:r>
            <w:r w:rsidRPr="00A319DE">
              <w:rPr>
                <w:color w:val="000000"/>
                <w:sz w:val="24"/>
                <w:szCs w:val="24"/>
                <w:shd w:val="clear" w:color="auto" w:fill="FFFFFF"/>
              </w:rPr>
              <w:t xml:space="preserve"> вы</w:t>
            </w:r>
            <w:r w:rsidRPr="00A319DE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A319DE">
              <w:rPr>
                <w:color w:val="000000"/>
                <w:sz w:val="24"/>
                <w:szCs w:val="24"/>
                <w:shd w:val="clear" w:color="auto" w:fill="FFFFFF"/>
              </w:rPr>
              <w:t xml:space="preserve">шего профессионального медицинского образования, изучается в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четвертом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A319DE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319DE">
              <w:rPr>
                <w:color w:val="000000"/>
                <w:sz w:val="24"/>
                <w:szCs w:val="24"/>
                <w:shd w:val="clear" w:color="auto" w:fill="FFFFFF"/>
              </w:rPr>
              <w:t>ятом</w:t>
            </w:r>
            <w:proofErr w:type="spellEnd"/>
            <w:r w:rsidRPr="00A319DE">
              <w:rPr>
                <w:color w:val="000000"/>
                <w:sz w:val="24"/>
                <w:szCs w:val="24"/>
                <w:shd w:val="clear" w:color="auto" w:fill="FFFFFF"/>
              </w:rPr>
              <w:t xml:space="preserve"> семестрах.</w:t>
            </w:r>
          </w:p>
          <w:p w:rsidR="008A3913" w:rsidRDefault="008A3913" w:rsidP="00867CC0">
            <w:pPr>
              <w:pStyle w:val="Normal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Дисциплины учебного плана, предшествующие изучению данной:</w:t>
            </w:r>
            <w:proofErr w:type="gramEnd"/>
          </w:p>
          <w:p w:rsidR="008A3913" w:rsidRDefault="008A3913" w:rsidP="00867CC0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 гуманитарных, социальных и экономических (философия, би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этика, правоведение, история</w:t>
            </w:r>
            <w:r>
              <w:rPr>
                <w:sz w:val="24"/>
                <w:szCs w:val="24"/>
                <w:lang w:val="en-US"/>
              </w:rPr>
              <w:t>z</w:t>
            </w:r>
            <w:r w:rsidRPr="00D152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медицины, латинский язык)</w:t>
            </w:r>
            <w:proofErr w:type="gramEnd"/>
          </w:p>
          <w:p w:rsidR="008A3913" w:rsidRDefault="008A3913" w:rsidP="00867CC0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 цикле математических, естественнонаучных дисциплин, физика, математика, медицинская информатика, химия, биология, биох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мия,  анатомия,  топографическая анатомия и  оперативная хиру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гия, гистология, эмбриология,  цитология,  нормальная физиол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гия,  микробиология,  вирусология,  иммунология.</w:t>
            </w:r>
            <w:proofErr w:type="gramEnd"/>
          </w:p>
          <w:p w:rsidR="008A3913" w:rsidRDefault="008A3913" w:rsidP="00867CC0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в цикле  профессиональных дисциплин: гигиена, безопасность жизнедеятельности, медицина катастроф. </w:t>
            </w:r>
          </w:p>
          <w:p w:rsidR="008A3913" w:rsidRDefault="008A3913" w:rsidP="00867CC0">
            <w:pPr>
              <w:pStyle w:val="Normal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Дисциплины учебного </w:t>
            </w:r>
            <w:r w:rsidRPr="00DF0E9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лана,</w:t>
            </w:r>
            <w:r w:rsidRPr="00DF0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базирующиеся на содержании 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ной:   </w:t>
            </w:r>
            <w:proofErr w:type="gramEnd"/>
          </w:p>
          <w:p w:rsidR="008A3913" w:rsidRPr="00A25C9A" w:rsidRDefault="008A3913" w:rsidP="00867CC0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пропедевтика внутренних болезней,  лучевая диагностика, общая хирургия,  общественное  здоровье и здравоохранение, экономика здравоохранения,  эпидемиология,  </w:t>
            </w:r>
            <w:proofErr w:type="spellStart"/>
            <w:r>
              <w:rPr>
                <w:sz w:val="24"/>
                <w:szCs w:val="24"/>
              </w:rPr>
              <w:t>дерматовенерология</w:t>
            </w:r>
            <w:proofErr w:type="spellEnd"/>
            <w:r>
              <w:rPr>
                <w:sz w:val="24"/>
                <w:szCs w:val="24"/>
              </w:rPr>
              <w:t>,  психиа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рия,  медицинская  психология,  оториноларингология,  офтальм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логия, судебная медицина, акушерство и гинекология педиатрия, факультетская терапия,  профессиональные болезни,  эндокрин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логия,</w:t>
            </w:r>
            <w:r w:rsidRPr="00DF0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инфекционные болезни,  фтизиатрия, поликлиническая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рапия, анестезиология, реанимация, факультетская терапия,  ф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культетская хирургия,  урология, госпитальная терапия, госп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тальная хирургия, онкология, травматология, ортопедия,  неврол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гия, медицинская генетика, нейрохирургия</w:t>
            </w:r>
            <w:proofErr w:type="gramEnd"/>
          </w:p>
        </w:tc>
      </w:tr>
      <w:tr w:rsidR="008A3913" w:rsidTr="00867CC0">
        <w:tc>
          <w:tcPr>
            <w:tcW w:w="2448" w:type="dxa"/>
          </w:tcPr>
          <w:p w:rsidR="008A3913" w:rsidRDefault="008A3913" w:rsidP="00867CC0">
            <w:pPr>
              <w:jc w:val="center"/>
            </w:pPr>
            <w:r>
              <w:lastRenderedPageBreak/>
              <w:t>Курс, семестр</w:t>
            </w:r>
          </w:p>
        </w:tc>
        <w:tc>
          <w:tcPr>
            <w:tcW w:w="7123" w:type="dxa"/>
          </w:tcPr>
          <w:p w:rsidR="008A3913" w:rsidRPr="00E35DE0" w:rsidRDefault="008A3913" w:rsidP="00867CC0">
            <w:pPr>
              <w:jc w:val="both"/>
            </w:pPr>
            <w:r>
              <w:t xml:space="preserve">2,3 курс </w:t>
            </w:r>
            <w:r>
              <w:rPr>
                <w:lang w:val="en-US"/>
              </w:rPr>
              <w:t>/</w:t>
            </w:r>
            <w:r>
              <w:t xml:space="preserve"> 4,5 семестр</w:t>
            </w:r>
          </w:p>
        </w:tc>
      </w:tr>
      <w:tr w:rsidR="008A3913" w:rsidTr="00867CC0">
        <w:tc>
          <w:tcPr>
            <w:tcW w:w="2448" w:type="dxa"/>
          </w:tcPr>
          <w:p w:rsidR="008A3913" w:rsidRDefault="008A3913" w:rsidP="00867CC0">
            <w:pPr>
              <w:jc w:val="center"/>
            </w:pPr>
            <w:r>
              <w:t>Трудоемкость ди</w:t>
            </w:r>
            <w:r>
              <w:t>с</w:t>
            </w:r>
            <w:r>
              <w:t>циплины</w:t>
            </w:r>
          </w:p>
          <w:p w:rsidR="008A3913" w:rsidRDefault="008A3913" w:rsidP="00867CC0">
            <w:pPr>
              <w:jc w:val="center"/>
            </w:pPr>
          </w:p>
        </w:tc>
        <w:tc>
          <w:tcPr>
            <w:tcW w:w="7123" w:type="dxa"/>
          </w:tcPr>
          <w:p w:rsidR="008A3913" w:rsidRDefault="008A3913" w:rsidP="00867CC0">
            <w:pPr>
              <w:jc w:val="both"/>
            </w:pPr>
            <w:r>
              <w:t>Лекции - 56</w:t>
            </w:r>
          </w:p>
          <w:p w:rsidR="008A3913" w:rsidRDefault="008A3913" w:rsidP="00867CC0">
            <w:pPr>
              <w:jc w:val="both"/>
            </w:pPr>
            <w:r>
              <w:t>Практические занятия – 112</w:t>
            </w:r>
          </w:p>
          <w:p w:rsidR="008A3913" w:rsidRDefault="008A3913" w:rsidP="00867CC0">
            <w:pPr>
              <w:jc w:val="both"/>
            </w:pPr>
            <w:r>
              <w:t>Самостоятельная работа – 84</w:t>
            </w:r>
          </w:p>
          <w:p w:rsidR="008A3913" w:rsidRDefault="008A3913" w:rsidP="00867CC0">
            <w:pPr>
              <w:jc w:val="both"/>
            </w:pPr>
            <w:r>
              <w:t>Экзамен 33,7</w:t>
            </w:r>
          </w:p>
          <w:p w:rsidR="008A3913" w:rsidRPr="00822E35" w:rsidRDefault="008A3913" w:rsidP="00867CC0">
            <w:pPr>
              <w:jc w:val="both"/>
            </w:pPr>
            <w:r>
              <w:t>Консультации 2</w:t>
            </w:r>
          </w:p>
          <w:p w:rsidR="008A3913" w:rsidRPr="00434458" w:rsidRDefault="008A3913" w:rsidP="00867CC0">
            <w:pPr>
              <w:jc w:val="both"/>
              <w:rPr>
                <w:i/>
              </w:rPr>
            </w:pPr>
            <w:r w:rsidRPr="00D17A48">
              <w:rPr>
                <w:i/>
              </w:rPr>
              <w:t>Общая трудоемкость (часы, зачетные единицы)</w:t>
            </w:r>
            <w:r>
              <w:rPr>
                <w:i/>
              </w:rPr>
              <w:t>-282 ч</w:t>
            </w:r>
            <w:r w:rsidRPr="00E35DE0">
              <w:rPr>
                <w:i/>
              </w:rPr>
              <w:t>/</w:t>
            </w:r>
            <w:r>
              <w:rPr>
                <w:i/>
              </w:rPr>
              <w:t>8</w:t>
            </w:r>
            <w:r w:rsidRPr="00434458">
              <w:rPr>
                <w:i/>
              </w:rPr>
              <w:t xml:space="preserve"> </w:t>
            </w:r>
            <w:r>
              <w:rPr>
                <w:i/>
              </w:rPr>
              <w:t>ЗЕТ</w:t>
            </w:r>
          </w:p>
        </w:tc>
      </w:tr>
      <w:tr w:rsidR="008A3913" w:rsidTr="00867CC0">
        <w:tc>
          <w:tcPr>
            <w:tcW w:w="2448" w:type="dxa"/>
          </w:tcPr>
          <w:p w:rsidR="008A3913" w:rsidRDefault="008A3913" w:rsidP="00867CC0">
            <w:pPr>
              <w:jc w:val="center"/>
            </w:pPr>
            <w:r>
              <w:t>Формируемые ко</w:t>
            </w:r>
            <w:r>
              <w:t>м</w:t>
            </w:r>
            <w:r>
              <w:t>петенции (коды)</w:t>
            </w:r>
          </w:p>
        </w:tc>
        <w:tc>
          <w:tcPr>
            <w:tcW w:w="7123" w:type="dxa"/>
          </w:tcPr>
          <w:p w:rsidR="008A3913" w:rsidRDefault="008A3913" w:rsidP="00867CC0">
            <w:pPr>
              <w:jc w:val="both"/>
            </w:pPr>
            <w:r w:rsidRPr="00721764">
              <w:t>О</w:t>
            </w:r>
            <w:r>
              <w:t>ПК-5</w:t>
            </w:r>
          </w:p>
        </w:tc>
      </w:tr>
      <w:tr w:rsidR="008A3913" w:rsidTr="00867CC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13" w:rsidRDefault="008A3913" w:rsidP="00867CC0">
            <w:pPr>
              <w:jc w:val="center"/>
            </w:pPr>
            <w:r>
              <w:t>Основные разделы дисциплины (мод</w:t>
            </w:r>
            <w:r>
              <w:t>у</w:t>
            </w:r>
            <w:r>
              <w:t>ли)</w:t>
            </w:r>
          </w:p>
        </w:tc>
        <w:tc>
          <w:tcPr>
            <w:tcW w:w="7123" w:type="dxa"/>
            <w:tcBorders>
              <w:left w:val="single" w:sz="4" w:space="0" w:color="auto"/>
            </w:tcBorders>
          </w:tcPr>
          <w:p w:rsidR="008A3913" w:rsidRDefault="008A3913" w:rsidP="00867CC0">
            <w:pPr>
              <w:ind w:left="244" w:hanging="244"/>
              <w:jc w:val="both"/>
              <w:rPr>
                <w:color w:val="0D0D0D"/>
              </w:rPr>
            </w:pPr>
            <w:r>
              <w:rPr>
                <w:color w:val="0D0D0D"/>
              </w:rPr>
              <w:t>-Нозология. Учение о болезни. Этиология и патогенез. Реакти</w:t>
            </w:r>
            <w:r>
              <w:rPr>
                <w:color w:val="0D0D0D"/>
              </w:rPr>
              <w:t>в</w:t>
            </w:r>
            <w:r>
              <w:rPr>
                <w:color w:val="0D0D0D"/>
              </w:rPr>
              <w:t xml:space="preserve">ность. </w:t>
            </w:r>
          </w:p>
          <w:p w:rsidR="008A3913" w:rsidRDefault="008A3913" w:rsidP="00867CC0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- Нарушения микроциркуляции. Воспаление. Лихорадка.</w:t>
            </w:r>
          </w:p>
          <w:p w:rsidR="008A3913" w:rsidRDefault="008A3913" w:rsidP="00867CC0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- Патофизиология обмена веществ.</w:t>
            </w:r>
          </w:p>
          <w:p w:rsidR="008A3913" w:rsidRDefault="008A3913" w:rsidP="00867CC0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- Патофизиология иммунной системы. Аллергия.</w:t>
            </w:r>
          </w:p>
          <w:p w:rsidR="008A3913" w:rsidRDefault="008A3913" w:rsidP="00867CC0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- Патофизиология опухолевого роста.</w:t>
            </w:r>
          </w:p>
          <w:p w:rsidR="008A3913" w:rsidRDefault="008A3913" w:rsidP="00867CC0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- Патофизиология системы крови и гемостаза.</w:t>
            </w:r>
          </w:p>
          <w:p w:rsidR="008A3913" w:rsidRDefault="008A3913" w:rsidP="00867CC0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- Патофизиология </w:t>
            </w:r>
            <w:proofErr w:type="spellStart"/>
            <w:proofErr w:type="gramStart"/>
            <w:r>
              <w:rPr>
                <w:color w:val="0D0D0D"/>
              </w:rPr>
              <w:t>сердечно-сосудистой</w:t>
            </w:r>
            <w:proofErr w:type="spellEnd"/>
            <w:proofErr w:type="gramEnd"/>
            <w:r>
              <w:rPr>
                <w:color w:val="0D0D0D"/>
              </w:rPr>
              <w:t xml:space="preserve"> системы.</w:t>
            </w:r>
          </w:p>
          <w:p w:rsidR="008A3913" w:rsidRDefault="008A3913" w:rsidP="00867CC0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- Патофизиология системы дыхания. Гипоксия.</w:t>
            </w:r>
          </w:p>
          <w:p w:rsidR="008A3913" w:rsidRDefault="008A3913" w:rsidP="00867CC0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- Патофизиология желудочно-кишечного тракта и печени.</w:t>
            </w:r>
          </w:p>
          <w:p w:rsidR="008A3913" w:rsidRDefault="008A3913" w:rsidP="00867CC0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- Патофизиология почек.</w:t>
            </w:r>
          </w:p>
          <w:p w:rsidR="008A3913" w:rsidRDefault="008A3913" w:rsidP="00867CC0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- Экстремальные состояния. </w:t>
            </w:r>
          </w:p>
          <w:p w:rsidR="008A3913" w:rsidRDefault="008A3913" w:rsidP="00867CC0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- Патофизиология нервной системы.</w:t>
            </w:r>
          </w:p>
          <w:p w:rsidR="008A3913" w:rsidRPr="00C47DBD" w:rsidRDefault="008A3913" w:rsidP="00867CC0">
            <w:pPr>
              <w:pStyle w:val="Default"/>
              <w:rPr>
                <w:color w:val="auto"/>
              </w:rPr>
            </w:pPr>
            <w:r>
              <w:rPr>
                <w:color w:val="0D0D0D"/>
              </w:rPr>
              <w:t>- Патофизиология эндокринной системы.</w:t>
            </w:r>
          </w:p>
        </w:tc>
      </w:tr>
    </w:tbl>
    <w:p w:rsidR="008A3913" w:rsidRPr="00492512" w:rsidRDefault="008A3913" w:rsidP="008A3913">
      <w:pPr>
        <w:jc w:val="right"/>
        <w:rPr>
          <w:sz w:val="28"/>
          <w:szCs w:val="28"/>
        </w:rPr>
      </w:pPr>
    </w:p>
    <w:p w:rsidR="008A3913" w:rsidRPr="00492512" w:rsidRDefault="008A3913" w:rsidP="008A3913">
      <w:pPr>
        <w:jc w:val="right"/>
        <w:rPr>
          <w:sz w:val="28"/>
          <w:szCs w:val="28"/>
        </w:rPr>
      </w:pPr>
    </w:p>
    <w:p w:rsidR="008A3913" w:rsidRDefault="008A3913" w:rsidP="008A3913"/>
    <w:p w:rsidR="008A3913" w:rsidRDefault="008A3913" w:rsidP="008A3913"/>
    <w:p w:rsidR="008A3913" w:rsidRDefault="008A3913" w:rsidP="008A3913"/>
    <w:p w:rsidR="00BC6032" w:rsidRPr="00914F47" w:rsidRDefault="00BC6032" w:rsidP="00BC6032">
      <w:pPr>
        <w:jc w:val="right"/>
        <w:rPr>
          <w:b/>
          <w:lang w:val="en-US"/>
        </w:rPr>
      </w:pPr>
    </w:p>
    <w:sectPr w:rsidR="00BC6032" w:rsidRPr="00914F47" w:rsidSect="00A437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0FD" w:rsidRDefault="00D900FD" w:rsidP="00D900FD">
      <w:r>
        <w:separator/>
      </w:r>
    </w:p>
  </w:endnote>
  <w:endnote w:type="continuationSeparator" w:id="0">
    <w:p w:rsidR="00D900FD" w:rsidRDefault="00D900FD" w:rsidP="00D90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34E" w:rsidRDefault="00D900FD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3.1pt;margin-top:.05pt;width:18.55pt;height:13.15pt;z-index:251660288;mso-wrap-distance-left:0;mso-wrap-distance-right:0;mso-position-horizontal-relative:page" stroked="f">
          <v:fill opacity="0" color2="black"/>
          <v:textbox inset="0,0,0,0">
            <w:txbxContent>
              <w:p w:rsidR="00CB534E" w:rsidRDefault="00D900FD">
                <w:pPr>
                  <w:pStyle w:val="a3"/>
                </w:pPr>
                <w:r>
                  <w:rPr>
                    <w:rStyle w:val="a5"/>
                  </w:rPr>
                  <w:fldChar w:fldCharType="begin"/>
                </w:r>
                <w:r w:rsidR="000E3396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8A3913">
                  <w:rPr>
                    <w:rStyle w:val="a5"/>
                    <w:noProof/>
                  </w:rPr>
                  <w:t>1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0FD" w:rsidRDefault="00D900FD" w:rsidP="00D900FD">
      <w:r>
        <w:separator/>
      </w:r>
    </w:p>
  </w:footnote>
  <w:footnote w:type="continuationSeparator" w:id="0">
    <w:p w:rsidR="00D900FD" w:rsidRDefault="00D900FD" w:rsidP="00D900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16DDF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6032"/>
    <w:rsid w:val="000E3396"/>
    <w:rsid w:val="008A3913"/>
    <w:rsid w:val="00936F93"/>
    <w:rsid w:val="009F5494"/>
    <w:rsid w:val="00BC6032"/>
    <w:rsid w:val="00D900FD"/>
    <w:rsid w:val="00DF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BC603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C603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C6032"/>
  </w:style>
  <w:style w:type="character" w:customStyle="1" w:styleId="apple-converted-space">
    <w:name w:val="apple-converted-space"/>
    <w:basedOn w:val="a0"/>
    <w:rsid w:val="008A3913"/>
  </w:style>
  <w:style w:type="paragraph" w:customStyle="1" w:styleId="Normal1">
    <w:name w:val="Normal1"/>
    <w:uiPriority w:val="99"/>
    <w:rsid w:val="008A3913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A39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2022-04-19T14:57:00Z</dcterms:created>
  <dcterms:modified xsi:type="dcterms:W3CDTF">2022-04-19T14:57:00Z</dcterms:modified>
</cp:coreProperties>
</file>