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3F" w:rsidRDefault="0051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7576F">
        <w:rPr>
          <w:rFonts w:ascii="Times New Roman" w:hAnsi="Times New Roman" w:cs="Times New Roman"/>
          <w:sz w:val="24"/>
          <w:szCs w:val="24"/>
        </w:rPr>
        <w:t>Вопросы к экзамену лечебного и педиатрического факультетов.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57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5CB">
        <w:rPr>
          <w:rFonts w:ascii="Times New Roman" w:hAnsi="Times New Roman" w:cs="Times New Roman"/>
          <w:sz w:val="24"/>
          <w:szCs w:val="24"/>
        </w:rPr>
        <w:t>2020г.</w:t>
      </w:r>
      <w:r w:rsidR="008757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116C9" w:rsidRDefault="008F2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5116C9" w:rsidTr="00773881">
        <w:trPr>
          <w:trHeight w:val="274"/>
        </w:trPr>
        <w:tc>
          <w:tcPr>
            <w:tcW w:w="4621" w:type="dxa"/>
          </w:tcPr>
          <w:p w:rsidR="005116C9" w:rsidRPr="00B57A86" w:rsidRDefault="001F3653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Этажи таза.</w:t>
            </w:r>
          </w:p>
          <w:p w:rsidR="00684890" w:rsidRPr="00B57A86" w:rsidRDefault="00684890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Яичко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Яичник</w:t>
            </w:r>
          </w:p>
          <w:p w:rsidR="00B57A86" w:rsidRPr="00B57A86" w:rsidRDefault="00B57A8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Предстательная железа. Строение, функции. Кровоснабжение и иннервация.</w:t>
            </w:r>
          </w:p>
          <w:p w:rsidR="00B57A86" w:rsidRPr="00B57A86" w:rsidRDefault="00B57A8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Семенной канатик. Кровоснабжение и иннервация.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Печень.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Полость носа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Органы полости рта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Глотка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Гортань, строение и функции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Щитовидная железа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Желудок. Кровоснабжение, иннервация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Пищевод, кровоснабжение и иннервация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Толстый кишечник. Кровоснабжение, иннервация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Брюшина и ее производные</w:t>
            </w:r>
          </w:p>
          <w:p w:rsidR="008133B6" w:rsidRPr="00B57A86" w:rsidRDefault="008133B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Промежность.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Грудная аорта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сердца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Проводящая система сердца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Анатомия сердца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Ветви брюшной аорты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мышц предплечья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голени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органов шеи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мышц бедра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коленного сустава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органов таза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Матка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Селезенка, строение и иннервация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Тимус</w:t>
            </w:r>
          </w:p>
          <w:p w:rsidR="00B57A86" w:rsidRPr="00B57A86" w:rsidRDefault="00B57A8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Надпочечники. Кровоснабжение и иннервация.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Черепные нервы, топография волокон на основании мозга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V пара черепно-мозговых нервов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пара черепно-мозговых нервов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 пара</w:t>
            </w:r>
            <w:proofErr w:type="gramEnd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черепно-мозговых нервов.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Глазодвигательные</w:t>
            </w:r>
            <w:proofErr w:type="spellEnd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нервы (3,4,6 пары)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пара черепно-мозговых нервов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Блуждающий нерв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Вестибулярный анализатор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Иннервация кожи лица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Шейный отдел пограничного симпатического ствола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Борозды и извилины нижней поверхности полушарий мозга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Базальные ганглии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Задний мозг, внешнее и внутреннее строение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Анализатор общей чувствительности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Боковые желудочки полушарий мозга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Промежуточный мозг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Мозжечок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Медиальная петля                                                                            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Продолговатый мозг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Третий желудочек мозга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Ромбовидная ямка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Средний мозг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Борозды и извилины верхнелатеральной поверхности полушарий мозга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Локализация функций в коре полушарий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Четвертый желудочек мозга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Оболочки головного мозга и их производные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Борозды и извилины медиальной поверхности полушарий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Среднее ухо, строение и функции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Ликвор и </w:t>
            </w:r>
            <w:proofErr w:type="spellStart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ликворообращение</w:t>
            </w:r>
            <w:proofErr w:type="spellEnd"/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Гипофиз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Симпатический ствол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Обонятельный анализатор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Белое вещество спинного мозга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Корково-ядерный путь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Иммунные структуры головы и шеи</w:t>
            </w:r>
          </w:p>
          <w:p w:rsidR="007F23C9" w:rsidRPr="00B57A86" w:rsidRDefault="007F23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Проприоцептивный</w:t>
            </w:r>
            <w:proofErr w:type="spellEnd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путь коркового направления</w:t>
            </w:r>
          </w:p>
          <w:p w:rsidR="00AB70F9" w:rsidRPr="00773881" w:rsidRDefault="007F23C9" w:rsidP="006848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3881">
              <w:rPr>
                <w:rFonts w:ascii="Times New Roman" w:hAnsi="Times New Roman" w:cs="Times New Roman"/>
                <w:sz w:val="24"/>
                <w:szCs w:val="24"/>
              </w:rPr>
              <w:t>Гипоталамус</w:t>
            </w:r>
          </w:p>
          <w:p w:rsidR="005116C9" w:rsidRDefault="0051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3881" w:rsidRPr="00B57A86" w:rsidRDefault="00773881" w:rsidP="007738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Таламус, строение и топография ядер</w:t>
            </w:r>
          </w:p>
          <w:p w:rsidR="00773881" w:rsidRPr="00B57A86" w:rsidRDefault="00773881" w:rsidP="007738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Эпиталамус</w:t>
            </w:r>
            <w:proofErr w:type="spellEnd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, строение и функции</w:t>
            </w:r>
          </w:p>
          <w:p w:rsidR="00773881" w:rsidRPr="00B57A86" w:rsidRDefault="00773881" w:rsidP="007738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Орган вкуса и обоняния.</w:t>
            </w:r>
          </w:p>
          <w:p w:rsidR="005116C9" w:rsidRPr="00B57A86" w:rsidRDefault="005116C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Височная кость</w:t>
            </w:r>
          </w:p>
          <w:p w:rsidR="00684890" w:rsidRPr="00B57A86" w:rsidRDefault="00684890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Верхняя челюсть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Средняя черепная ямка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Наружное основание черепа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Череп новорожденного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Задняя черепная ямка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Лицевой отдел скелета головы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Височная и подвисочная ямки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Клиновидная кость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Орбита, строение и сообщения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Височно-нижнечелюстной сустав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Крыловидно-небная ямка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Соединения костей черепа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Слабые места живота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Мышцы шеи 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Мышцы лица</w:t>
            </w:r>
          </w:p>
          <w:p w:rsidR="008133B6" w:rsidRPr="00B57A86" w:rsidRDefault="008133B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Вспомогательный аппарат мышц.</w:t>
            </w:r>
          </w:p>
          <w:p w:rsidR="008133B6" w:rsidRPr="00B57A86" w:rsidRDefault="008133B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Мышцы пояса верхней конечности и плеча. Кровоснабжение и иннервация.</w:t>
            </w:r>
          </w:p>
          <w:p w:rsidR="008133B6" w:rsidRPr="00B57A86" w:rsidRDefault="008133B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Мышцы таза. Кровоснабжение и иннервация.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Слюнные железы. Кровоснабжение и иннервация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Мышцы задней области шеи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Фасции шеи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Шея, топография областей и треугольников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Шейные позвонки и их соединения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Шейное сплетение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Атланто-затылочное</w:t>
            </w:r>
            <w:proofErr w:type="spellEnd"/>
            <w:proofErr w:type="gramEnd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Жевательные мышцы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Топография нижней конечности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Подмышечная полость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Подколенная ямка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Ягодичная область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Поджелудочная  железа. Кровоснабжение, иннервация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Позвоночная артерия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Вены головы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Лифоотток</w:t>
            </w:r>
            <w:proofErr w:type="spellEnd"/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от головы и шеи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Сосуды основания головного мозга 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Внутренняя сонная артерия, отделы и ветви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Наружная сонная артерия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Подключичная артерия</w:t>
            </w:r>
          </w:p>
          <w:p w:rsidR="00AB70F9" w:rsidRDefault="00AB70F9" w:rsidP="00AB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спинного мозга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Парасимпатические ганглии головы</w:t>
            </w:r>
          </w:p>
          <w:p w:rsidR="00AB70F9" w:rsidRPr="00B57A86" w:rsidRDefault="00AB70F9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Венозный отток от органов туловища.</w:t>
            </w:r>
            <w:r w:rsidR="007E2FF6" w:rsidRPr="00B5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Анастомозы</w:t>
            </w:r>
          </w:p>
          <w:p w:rsidR="007E2FF6" w:rsidRPr="00B57A86" w:rsidRDefault="007E2FF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локтевого сустава</w:t>
            </w:r>
          </w:p>
          <w:p w:rsidR="007E2FF6" w:rsidRPr="00B57A86" w:rsidRDefault="007E2FF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лучезапястного сустава</w:t>
            </w:r>
          </w:p>
          <w:p w:rsidR="007E2FF6" w:rsidRPr="00B57A86" w:rsidRDefault="007E2FF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плечевого сустава</w:t>
            </w:r>
          </w:p>
          <w:p w:rsidR="007B120C" w:rsidRPr="00B57A86" w:rsidRDefault="007B120C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тазобедренного сустава</w:t>
            </w:r>
          </w:p>
          <w:p w:rsidR="00835528" w:rsidRPr="00B57A86" w:rsidRDefault="00835528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Кровоснабжение и иннервация голеностопного сустава</w:t>
            </w:r>
          </w:p>
          <w:p w:rsidR="008133B6" w:rsidRPr="00B57A86" w:rsidRDefault="008133B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Своды стопы. Активные и пассивные затяжки.</w:t>
            </w:r>
          </w:p>
          <w:p w:rsidR="008133B6" w:rsidRPr="00B57A86" w:rsidRDefault="008133B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Таз как целое. Размеры таза.</w:t>
            </w:r>
          </w:p>
          <w:p w:rsidR="008133B6" w:rsidRPr="00B57A86" w:rsidRDefault="008133B6" w:rsidP="00B57A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A86">
              <w:rPr>
                <w:rFonts w:ascii="Times New Roman" w:hAnsi="Times New Roman" w:cs="Times New Roman"/>
                <w:sz w:val="24"/>
                <w:szCs w:val="24"/>
              </w:rPr>
              <w:t>Позвоночный столб как целое.</w:t>
            </w:r>
          </w:p>
          <w:p w:rsidR="008133B6" w:rsidRDefault="008133B6" w:rsidP="0083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F9" w:rsidRDefault="00AB70F9" w:rsidP="00AB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F9" w:rsidRDefault="00AB70F9" w:rsidP="00AB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F9" w:rsidRDefault="00AB70F9" w:rsidP="00AB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6C9" w:rsidRDefault="0051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F1" w:rsidRDefault="00F610F1" w:rsidP="00F610F1">
      <w:pPr>
        <w:rPr>
          <w:rFonts w:ascii="Times New Roman" w:hAnsi="Times New Roman" w:cs="Times New Roman"/>
          <w:sz w:val="24"/>
          <w:szCs w:val="24"/>
        </w:rPr>
      </w:pPr>
    </w:p>
    <w:p w:rsidR="002E7226" w:rsidRDefault="002E7226" w:rsidP="002E7226">
      <w:pPr>
        <w:rPr>
          <w:rFonts w:ascii="Times New Roman" w:hAnsi="Times New Roman" w:cs="Times New Roman"/>
          <w:sz w:val="24"/>
          <w:szCs w:val="24"/>
        </w:rPr>
      </w:pPr>
    </w:p>
    <w:p w:rsidR="002E7226" w:rsidRDefault="002E7226" w:rsidP="002E7226">
      <w:pPr>
        <w:rPr>
          <w:rFonts w:ascii="Times New Roman" w:hAnsi="Times New Roman" w:cs="Times New Roman"/>
          <w:sz w:val="24"/>
          <w:szCs w:val="24"/>
        </w:rPr>
      </w:pPr>
    </w:p>
    <w:p w:rsidR="002E7226" w:rsidRDefault="002E7226" w:rsidP="004F217D">
      <w:pPr>
        <w:rPr>
          <w:rFonts w:ascii="Times New Roman" w:hAnsi="Times New Roman" w:cs="Times New Roman"/>
          <w:sz w:val="24"/>
          <w:szCs w:val="24"/>
        </w:rPr>
      </w:pPr>
    </w:p>
    <w:p w:rsidR="004F217D" w:rsidRDefault="004F217D" w:rsidP="004F217D">
      <w:pPr>
        <w:rPr>
          <w:rFonts w:ascii="Times New Roman" w:hAnsi="Times New Roman" w:cs="Times New Roman"/>
          <w:sz w:val="24"/>
          <w:szCs w:val="24"/>
        </w:rPr>
      </w:pPr>
    </w:p>
    <w:p w:rsidR="004F217D" w:rsidRDefault="004F217D" w:rsidP="004F217D">
      <w:pPr>
        <w:rPr>
          <w:rFonts w:ascii="Times New Roman" w:hAnsi="Times New Roman" w:cs="Times New Roman"/>
          <w:sz w:val="24"/>
          <w:szCs w:val="24"/>
        </w:rPr>
      </w:pPr>
    </w:p>
    <w:p w:rsidR="004F217D" w:rsidRDefault="004F217D" w:rsidP="004F217D">
      <w:pPr>
        <w:rPr>
          <w:rFonts w:ascii="Times New Roman" w:hAnsi="Times New Roman" w:cs="Times New Roman"/>
          <w:sz w:val="24"/>
          <w:szCs w:val="24"/>
        </w:rPr>
      </w:pPr>
    </w:p>
    <w:p w:rsidR="004F217D" w:rsidRDefault="004F217D" w:rsidP="004F217D">
      <w:pPr>
        <w:rPr>
          <w:rFonts w:ascii="Times New Roman" w:hAnsi="Times New Roman" w:cs="Times New Roman"/>
          <w:sz w:val="24"/>
          <w:szCs w:val="24"/>
        </w:rPr>
      </w:pPr>
    </w:p>
    <w:p w:rsidR="004F217D" w:rsidRDefault="004F217D" w:rsidP="004F217D">
      <w:pPr>
        <w:rPr>
          <w:rFonts w:ascii="Times New Roman" w:hAnsi="Times New Roman" w:cs="Times New Roman"/>
          <w:sz w:val="24"/>
          <w:szCs w:val="24"/>
        </w:rPr>
      </w:pPr>
    </w:p>
    <w:p w:rsidR="004F217D" w:rsidRDefault="004F217D" w:rsidP="00376593">
      <w:pPr>
        <w:rPr>
          <w:rFonts w:ascii="Times New Roman" w:hAnsi="Times New Roman" w:cs="Times New Roman"/>
          <w:sz w:val="24"/>
          <w:szCs w:val="24"/>
        </w:rPr>
      </w:pPr>
    </w:p>
    <w:p w:rsidR="00376593" w:rsidRDefault="00376593" w:rsidP="00054F56">
      <w:pPr>
        <w:rPr>
          <w:rFonts w:ascii="Times New Roman" w:hAnsi="Times New Roman" w:cs="Times New Roman"/>
          <w:sz w:val="24"/>
          <w:szCs w:val="24"/>
        </w:rPr>
      </w:pPr>
    </w:p>
    <w:p w:rsidR="00054F56" w:rsidRDefault="00054F56" w:rsidP="00054F56">
      <w:pPr>
        <w:rPr>
          <w:rFonts w:ascii="Times New Roman" w:hAnsi="Times New Roman" w:cs="Times New Roman"/>
          <w:sz w:val="24"/>
          <w:szCs w:val="24"/>
        </w:rPr>
      </w:pPr>
    </w:p>
    <w:p w:rsidR="00054F56" w:rsidRDefault="00054F56" w:rsidP="00054F56">
      <w:pPr>
        <w:rPr>
          <w:rFonts w:ascii="Times New Roman" w:hAnsi="Times New Roman" w:cs="Times New Roman"/>
          <w:sz w:val="24"/>
          <w:szCs w:val="24"/>
        </w:rPr>
      </w:pPr>
    </w:p>
    <w:p w:rsidR="00054F56" w:rsidRDefault="00054F56" w:rsidP="00054F56">
      <w:pPr>
        <w:rPr>
          <w:rFonts w:ascii="Times New Roman" w:hAnsi="Times New Roman" w:cs="Times New Roman"/>
          <w:sz w:val="24"/>
          <w:szCs w:val="24"/>
        </w:rPr>
      </w:pPr>
    </w:p>
    <w:p w:rsidR="00054F56" w:rsidRDefault="00054F56" w:rsidP="00054F56">
      <w:pPr>
        <w:rPr>
          <w:rFonts w:ascii="Times New Roman" w:hAnsi="Times New Roman" w:cs="Times New Roman"/>
          <w:sz w:val="24"/>
          <w:szCs w:val="24"/>
        </w:rPr>
      </w:pPr>
    </w:p>
    <w:p w:rsidR="00054F56" w:rsidRDefault="00054F56" w:rsidP="00F34CED">
      <w:pPr>
        <w:rPr>
          <w:rFonts w:ascii="Times New Roman" w:hAnsi="Times New Roman" w:cs="Times New Roman"/>
          <w:sz w:val="24"/>
          <w:szCs w:val="24"/>
        </w:rPr>
      </w:pPr>
    </w:p>
    <w:p w:rsidR="00F34CED" w:rsidRDefault="00F34CED" w:rsidP="00C8544F">
      <w:pPr>
        <w:rPr>
          <w:rFonts w:ascii="Times New Roman" w:hAnsi="Times New Roman" w:cs="Times New Roman"/>
          <w:sz w:val="24"/>
          <w:szCs w:val="24"/>
        </w:rPr>
      </w:pPr>
    </w:p>
    <w:p w:rsidR="00C8544F" w:rsidRDefault="00C8544F" w:rsidP="00C8544F">
      <w:pPr>
        <w:rPr>
          <w:rFonts w:ascii="Times New Roman" w:hAnsi="Times New Roman" w:cs="Times New Roman"/>
          <w:sz w:val="24"/>
          <w:szCs w:val="24"/>
        </w:rPr>
      </w:pPr>
    </w:p>
    <w:p w:rsidR="00C8544F" w:rsidRDefault="00C8544F" w:rsidP="00C8544F">
      <w:pPr>
        <w:rPr>
          <w:rFonts w:ascii="Times New Roman" w:hAnsi="Times New Roman" w:cs="Times New Roman"/>
          <w:sz w:val="24"/>
          <w:szCs w:val="24"/>
        </w:rPr>
      </w:pPr>
    </w:p>
    <w:p w:rsidR="00C8544F" w:rsidRDefault="00C8544F" w:rsidP="00DC4760">
      <w:pPr>
        <w:rPr>
          <w:rFonts w:ascii="Times New Roman" w:hAnsi="Times New Roman" w:cs="Times New Roman"/>
          <w:sz w:val="24"/>
          <w:szCs w:val="24"/>
        </w:rPr>
      </w:pPr>
    </w:p>
    <w:p w:rsidR="00DC4760" w:rsidRDefault="00DC4760" w:rsidP="00DC4760">
      <w:pPr>
        <w:rPr>
          <w:rFonts w:ascii="Times New Roman" w:hAnsi="Times New Roman" w:cs="Times New Roman"/>
          <w:sz w:val="24"/>
          <w:szCs w:val="24"/>
        </w:rPr>
      </w:pPr>
    </w:p>
    <w:p w:rsidR="00DC4760" w:rsidRDefault="00DC4760" w:rsidP="00DC4760">
      <w:pPr>
        <w:rPr>
          <w:rFonts w:ascii="Times New Roman" w:hAnsi="Times New Roman" w:cs="Times New Roman"/>
          <w:sz w:val="24"/>
          <w:szCs w:val="24"/>
        </w:rPr>
      </w:pPr>
    </w:p>
    <w:p w:rsidR="00DC4760" w:rsidRDefault="00DC4760" w:rsidP="00DC4760">
      <w:pPr>
        <w:rPr>
          <w:rFonts w:ascii="Times New Roman" w:hAnsi="Times New Roman" w:cs="Times New Roman"/>
          <w:sz w:val="24"/>
          <w:szCs w:val="24"/>
        </w:rPr>
      </w:pPr>
    </w:p>
    <w:p w:rsidR="00DC4760" w:rsidRDefault="00DC4760" w:rsidP="00DC4760">
      <w:pPr>
        <w:rPr>
          <w:rFonts w:ascii="Times New Roman" w:hAnsi="Times New Roman" w:cs="Times New Roman"/>
          <w:sz w:val="24"/>
          <w:szCs w:val="24"/>
        </w:rPr>
      </w:pPr>
    </w:p>
    <w:p w:rsidR="00DC4760" w:rsidRDefault="00DC4760" w:rsidP="00DC4760">
      <w:pPr>
        <w:rPr>
          <w:rFonts w:ascii="Times New Roman" w:hAnsi="Times New Roman" w:cs="Times New Roman"/>
          <w:sz w:val="24"/>
          <w:szCs w:val="24"/>
        </w:rPr>
      </w:pPr>
    </w:p>
    <w:p w:rsidR="00DC4760" w:rsidRDefault="00DC4760" w:rsidP="00DC4760">
      <w:pPr>
        <w:rPr>
          <w:rFonts w:ascii="Times New Roman" w:hAnsi="Times New Roman" w:cs="Times New Roman"/>
          <w:sz w:val="24"/>
          <w:szCs w:val="24"/>
        </w:rPr>
      </w:pPr>
    </w:p>
    <w:p w:rsidR="00DC4760" w:rsidRDefault="00DC4760" w:rsidP="009A3593">
      <w:pPr>
        <w:rPr>
          <w:rFonts w:ascii="Times New Roman" w:hAnsi="Times New Roman" w:cs="Times New Roman"/>
          <w:sz w:val="24"/>
          <w:szCs w:val="24"/>
        </w:rPr>
      </w:pPr>
    </w:p>
    <w:p w:rsidR="009A3593" w:rsidRDefault="009A3593" w:rsidP="009A3593">
      <w:pPr>
        <w:rPr>
          <w:rFonts w:ascii="Times New Roman" w:hAnsi="Times New Roman" w:cs="Times New Roman"/>
          <w:sz w:val="24"/>
          <w:szCs w:val="24"/>
        </w:rPr>
      </w:pPr>
    </w:p>
    <w:p w:rsidR="009A3593" w:rsidRDefault="009A3593" w:rsidP="009A3593">
      <w:pPr>
        <w:rPr>
          <w:rFonts w:ascii="Times New Roman" w:hAnsi="Times New Roman" w:cs="Times New Roman"/>
          <w:sz w:val="24"/>
          <w:szCs w:val="24"/>
        </w:rPr>
      </w:pPr>
    </w:p>
    <w:p w:rsidR="009A3593" w:rsidRDefault="009A3593" w:rsidP="0081032A">
      <w:pPr>
        <w:rPr>
          <w:rFonts w:ascii="Times New Roman" w:hAnsi="Times New Roman" w:cs="Times New Roman"/>
          <w:sz w:val="24"/>
          <w:szCs w:val="24"/>
        </w:rPr>
      </w:pPr>
    </w:p>
    <w:p w:rsidR="0081032A" w:rsidRDefault="0081032A" w:rsidP="0081032A">
      <w:pPr>
        <w:rPr>
          <w:rFonts w:ascii="Times New Roman" w:hAnsi="Times New Roman" w:cs="Times New Roman"/>
          <w:sz w:val="24"/>
          <w:szCs w:val="24"/>
        </w:rPr>
      </w:pPr>
    </w:p>
    <w:p w:rsidR="0081032A" w:rsidRDefault="0081032A" w:rsidP="00F774E2">
      <w:pPr>
        <w:rPr>
          <w:rFonts w:ascii="Times New Roman" w:hAnsi="Times New Roman" w:cs="Times New Roman"/>
          <w:sz w:val="24"/>
          <w:szCs w:val="24"/>
        </w:rPr>
      </w:pPr>
    </w:p>
    <w:p w:rsidR="00F774E2" w:rsidRDefault="00F774E2" w:rsidP="00F774E2">
      <w:pPr>
        <w:rPr>
          <w:rFonts w:ascii="Times New Roman" w:hAnsi="Times New Roman" w:cs="Times New Roman"/>
          <w:sz w:val="24"/>
          <w:szCs w:val="24"/>
        </w:rPr>
      </w:pPr>
    </w:p>
    <w:p w:rsidR="00F774E2" w:rsidRDefault="00F774E2" w:rsidP="00F774E2">
      <w:pPr>
        <w:rPr>
          <w:rFonts w:ascii="Times New Roman" w:hAnsi="Times New Roman" w:cs="Times New Roman"/>
          <w:sz w:val="24"/>
          <w:szCs w:val="24"/>
        </w:rPr>
      </w:pPr>
    </w:p>
    <w:p w:rsidR="00F774E2" w:rsidRDefault="00F774E2" w:rsidP="00F774E2">
      <w:pPr>
        <w:rPr>
          <w:rFonts w:ascii="Times New Roman" w:hAnsi="Times New Roman" w:cs="Times New Roman"/>
          <w:sz w:val="24"/>
          <w:szCs w:val="24"/>
        </w:rPr>
      </w:pPr>
    </w:p>
    <w:p w:rsidR="00F774E2" w:rsidRDefault="00F774E2" w:rsidP="00F774E2">
      <w:pPr>
        <w:rPr>
          <w:rFonts w:ascii="Times New Roman" w:hAnsi="Times New Roman" w:cs="Times New Roman"/>
          <w:sz w:val="24"/>
          <w:szCs w:val="24"/>
        </w:rPr>
      </w:pPr>
    </w:p>
    <w:p w:rsidR="00F774E2" w:rsidRDefault="00F774E2" w:rsidP="00DC6B4A">
      <w:pPr>
        <w:rPr>
          <w:rFonts w:ascii="Times New Roman" w:hAnsi="Times New Roman" w:cs="Times New Roman"/>
          <w:sz w:val="24"/>
          <w:szCs w:val="24"/>
        </w:rPr>
      </w:pPr>
    </w:p>
    <w:p w:rsidR="00DC6B4A" w:rsidRDefault="00DC6B4A" w:rsidP="00DC6B4A">
      <w:pPr>
        <w:rPr>
          <w:rFonts w:ascii="Times New Roman" w:hAnsi="Times New Roman" w:cs="Times New Roman"/>
          <w:sz w:val="24"/>
          <w:szCs w:val="24"/>
        </w:rPr>
      </w:pPr>
    </w:p>
    <w:p w:rsidR="00DC6B4A" w:rsidRDefault="00DC6B4A" w:rsidP="00DC6B4A">
      <w:pPr>
        <w:rPr>
          <w:rFonts w:ascii="Times New Roman" w:hAnsi="Times New Roman" w:cs="Times New Roman"/>
          <w:sz w:val="24"/>
          <w:szCs w:val="24"/>
        </w:rPr>
      </w:pPr>
    </w:p>
    <w:p w:rsidR="00DC6B4A" w:rsidRDefault="00DC6B4A" w:rsidP="00DC6B4A">
      <w:pPr>
        <w:rPr>
          <w:rFonts w:ascii="Times New Roman" w:hAnsi="Times New Roman" w:cs="Times New Roman"/>
          <w:sz w:val="24"/>
          <w:szCs w:val="24"/>
        </w:rPr>
      </w:pPr>
    </w:p>
    <w:p w:rsidR="00DC6B4A" w:rsidRDefault="00DC6B4A" w:rsidP="00DF79F4">
      <w:pPr>
        <w:rPr>
          <w:rFonts w:ascii="Times New Roman" w:hAnsi="Times New Roman" w:cs="Times New Roman"/>
          <w:sz w:val="24"/>
          <w:szCs w:val="24"/>
        </w:rPr>
      </w:pPr>
    </w:p>
    <w:p w:rsidR="00DF79F4" w:rsidRDefault="00DF79F4" w:rsidP="00DF79F4">
      <w:pPr>
        <w:rPr>
          <w:rFonts w:ascii="Times New Roman" w:hAnsi="Times New Roman" w:cs="Times New Roman"/>
          <w:sz w:val="24"/>
          <w:szCs w:val="24"/>
        </w:rPr>
      </w:pPr>
    </w:p>
    <w:p w:rsidR="00DF79F4" w:rsidRDefault="00DF79F4" w:rsidP="00DF79F4">
      <w:pPr>
        <w:rPr>
          <w:rFonts w:ascii="Times New Roman" w:hAnsi="Times New Roman" w:cs="Times New Roman"/>
          <w:sz w:val="24"/>
          <w:szCs w:val="24"/>
        </w:rPr>
      </w:pPr>
    </w:p>
    <w:p w:rsidR="00DF79F4" w:rsidRDefault="00DF79F4" w:rsidP="00DF79F4">
      <w:pPr>
        <w:rPr>
          <w:rFonts w:ascii="Times New Roman" w:hAnsi="Times New Roman" w:cs="Times New Roman"/>
          <w:sz w:val="24"/>
          <w:szCs w:val="24"/>
        </w:rPr>
      </w:pPr>
    </w:p>
    <w:p w:rsidR="00DF79F4" w:rsidRDefault="00DF79F4" w:rsidP="00DF79F4">
      <w:pPr>
        <w:rPr>
          <w:rFonts w:ascii="Times New Roman" w:hAnsi="Times New Roman" w:cs="Times New Roman"/>
          <w:sz w:val="24"/>
          <w:szCs w:val="24"/>
        </w:rPr>
      </w:pPr>
    </w:p>
    <w:p w:rsidR="001966DF" w:rsidRDefault="001966DF">
      <w:pPr>
        <w:rPr>
          <w:rFonts w:ascii="Times New Roman" w:hAnsi="Times New Roman" w:cs="Times New Roman"/>
          <w:sz w:val="24"/>
          <w:szCs w:val="24"/>
        </w:rPr>
      </w:pPr>
    </w:p>
    <w:p w:rsidR="005A6C3F" w:rsidRPr="005A6C3F" w:rsidRDefault="005A6C3F">
      <w:pPr>
        <w:rPr>
          <w:rFonts w:ascii="Times New Roman" w:hAnsi="Times New Roman" w:cs="Times New Roman"/>
          <w:sz w:val="24"/>
          <w:szCs w:val="24"/>
        </w:rPr>
      </w:pPr>
    </w:p>
    <w:sectPr w:rsidR="005A6C3F" w:rsidRPr="005A6C3F" w:rsidSect="00403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58EA"/>
    <w:multiLevelType w:val="hybridMultilevel"/>
    <w:tmpl w:val="97E4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/>
  <w:rsids>
    <w:rsidRoot w:val="005A6C3F"/>
    <w:rsid w:val="00054F56"/>
    <w:rsid w:val="001369A7"/>
    <w:rsid w:val="00136EFD"/>
    <w:rsid w:val="001966DF"/>
    <w:rsid w:val="001B4F0B"/>
    <w:rsid w:val="001B7FF6"/>
    <w:rsid w:val="001F3653"/>
    <w:rsid w:val="001F6702"/>
    <w:rsid w:val="00257E83"/>
    <w:rsid w:val="00271272"/>
    <w:rsid w:val="002968FA"/>
    <w:rsid w:val="002A4421"/>
    <w:rsid w:val="002E7226"/>
    <w:rsid w:val="00376593"/>
    <w:rsid w:val="00403BE1"/>
    <w:rsid w:val="00406442"/>
    <w:rsid w:val="00450D4C"/>
    <w:rsid w:val="004E31D4"/>
    <w:rsid w:val="004F217D"/>
    <w:rsid w:val="005116C9"/>
    <w:rsid w:val="005239D8"/>
    <w:rsid w:val="005A688D"/>
    <w:rsid w:val="005A6C3F"/>
    <w:rsid w:val="00622D1F"/>
    <w:rsid w:val="00664FDF"/>
    <w:rsid w:val="00684890"/>
    <w:rsid w:val="006B308D"/>
    <w:rsid w:val="00721E64"/>
    <w:rsid w:val="00746C22"/>
    <w:rsid w:val="00773881"/>
    <w:rsid w:val="007B120C"/>
    <w:rsid w:val="007C0429"/>
    <w:rsid w:val="007D4407"/>
    <w:rsid w:val="007D6237"/>
    <w:rsid w:val="007E2FF6"/>
    <w:rsid w:val="007E3DC6"/>
    <w:rsid w:val="007F15CB"/>
    <w:rsid w:val="007F23C9"/>
    <w:rsid w:val="0081032A"/>
    <w:rsid w:val="008133B6"/>
    <w:rsid w:val="00817542"/>
    <w:rsid w:val="00835528"/>
    <w:rsid w:val="0087576F"/>
    <w:rsid w:val="008F2758"/>
    <w:rsid w:val="00973B10"/>
    <w:rsid w:val="009A3593"/>
    <w:rsid w:val="009C20AE"/>
    <w:rsid w:val="009C6E52"/>
    <w:rsid w:val="00A33ADC"/>
    <w:rsid w:val="00AB70F9"/>
    <w:rsid w:val="00AF113A"/>
    <w:rsid w:val="00AF20E2"/>
    <w:rsid w:val="00AF44A8"/>
    <w:rsid w:val="00B30571"/>
    <w:rsid w:val="00B40317"/>
    <w:rsid w:val="00B57A86"/>
    <w:rsid w:val="00B869F2"/>
    <w:rsid w:val="00B94F16"/>
    <w:rsid w:val="00C8544F"/>
    <w:rsid w:val="00CF39D2"/>
    <w:rsid w:val="00D44EDC"/>
    <w:rsid w:val="00D9671D"/>
    <w:rsid w:val="00DC4760"/>
    <w:rsid w:val="00DC6B4A"/>
    <w:rsid w:val="00DF79F4"/>
    <w:rsid w:val="00E07B5B"/>
    <w:rsid w:val="00E36F48"/>
    <w:rsid w:val="00EB1BB3"/>
    <w:rsid w:val="00EB2CA0"/>
    <w:rsid w:val="00EE72BB"/>
    <w:rsid w:val="00F34CED"/>
    <w:rsid w:val="00F52E90"/>
    <w:rsid w:val="00F610F1"/>
    <w:rsid w:val="00F774E2"/>
    <w:rsid w:val="00FC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2DB0-6D65-4B33-8D46-4D062778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Суханов</dc:creator>
  <cp:keywords/>
  <dc:description/>
  <cp:lastModifiedBy>user</cp:lastModifiedBy>
  <cp:revision>41</cp:revision>
  <cp:lastPrinted>2020-11-17T10:22:00Z</cp:lastPrinted>
  <dcterms:created xsi:type="dcterms:W3CDTF">2020-10-26T07:50:00Z</dcterms:created>
  <dcterms:modified xsi:type="dcterms:W3CDTF">2024-11-18T06:15:00Z</dcterms:modified>
</cp:coreProperties>
</file>